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239" w:rsidRPr="00706609" w:rsidRDefault="00DF1239" w:rsidP="00DF1239">
      <w:pPr>
        <w:pStyle w:val="a8"/>
        <w:jc w:val="center"/>
        <w:rPr>
          <w:sz w:val="26"/>
        </w:rPr>
      </w:pPr>
      <w:r w:rsidRPr="00706609">
        <w:rPr>
          <w:noProof/>
          <w:sz w:val="19"/>
          <w:lang w:val="ru-RU" w:eastAsia="ru-RU"/>
        </w:rPr>
        <w:drawing>
          <wp:inline distT="0" distB="0" distL="0" distR="0" wp14:anchorId="2A88B697" wp14:editId="59D17793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239" w:rsidRPr="00706609" w:rsidRDefault="00DF1239" w:rsidP="00DF1239">
      <w:pPr>
        <w:pStyle w:val="a8"/>
        <w:jc w:val="center"/>
        <w:rPr>
          <w:b/>
          <w:sz w:val="10"/>
        </w:rPr>
      </w:pPr>
    </w:p>
    <w:p w:rsidR="00DF1239" w:rsidRPr="00706609" w:rsidRDefault="00DF1239" w:rsidP="00DF1239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706609">
        <w:rPr>
          <w:rFonts w:ascii="Times New Roman" w:hAnsi="Times New Roman"/>
          <w:bCs/>
          <w:kern w:val="28"/>
          <w:sz w:val="36"/>
          <w:szCs w:val="32"/>
        </w:rPr>
        <w:t xml:space="preserve">КВАЛІФІКАЦІЙНО-ДИСЦИПЛІНАРНА </w:t>
      </w:r>
      <w:r w:rsidRPr="00706609">
        <w:rPr>
          <w:rFonts w:ascii="Times New Roman" w:hAnsi="Times New Roman"/>
          <w:bCs/>
          <w:kern w:val="28"/>
          <w:sz w:val="36"/>
          <w:szCs w:val="32"/>
        </w:rPr>
        <w:br/>
        <w:t>КОМІСІЯ ПРОКУРОРІВ</w:t>
      </w:r>
    </w:p>
    <w:p w:rsidR="00DF1239" w:rsidRPr="00706609" w:rsidRDefault="00DF1239" w:rsidP="00DF1239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:rsidR="00DF1239" w:rsidRPr="00706609" w:rsidRDefault="00DF1239" w:rsidP="00DF1239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706609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Р І Ш Е Н </w:t>
      </w:r>
      <w:proofErr w:type="spellStart"/>
      <w:r w:rsidRPr="00706609">
        <w:rPr>
          <w:rFonts w:ascii="Times New Roman" w:hAnsi="Times New Roman"/>
          <w:b/>
          <w:kern w:val="28"/>
          <w:sz w:val="28"/>
          <w:szCs w:val="28"/>
          <w:lang w:eastAsia="uk-UA"/>
        </w:rPr>
        <w:t>Н</w:t>
      </w:r>
      <w:proofErr w:type="spellEnd"/>
      <w:r w:rsidRPr="00706609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Я</w:t>
      </w:r>
    </w:p>
    <w:p w:rsidR="00DF1239" w:rsidRPr="00706609" w:rsidRDefault="00DF1239" w:rsidP="00DF1239">
      <w:pPr>
        <w:ind w:left="84"/>
        <w:jc w:val="center"/>
        <w:rPr>
          <w:b/>
          <w:kern w:val="28"/>
          <w:szCs w:val="28"/>
          <w:lang w:eastAsia="uk-UA"/>
        </w:rPr>
      </w:pPr>
    </w:p>
    <w:p w:rsidR="00DF1239" w:rsidRPr="003A1157" w:rsidRDefault="00706609" w:rsidP="003A1157">
      <w:pPr>
        <w:rPr>
          <w:rFonts w:ascii="Times New Roman" w:hAnsi="Times New Roman"/>
          <w:b/>
          <w:sz w:val="28"/>
          <w:szCs w:val="28"/>
          <w:lang w:eastAsia="uk-UA"/>
        </w:rPr>
      </w:pPr>
      <w:r w:rsidRPr="003A1157">
        <w:rPr>
          <w:rFonts w:ascii="Times New Roman" w:hAnsi="Times New Roman"/>
          <w:b/>
          <w:sz w:val="28"/>
          <w:szCs w:val="28"/>
          <w:lang w:eastAsia="uk-UA"/>
        </w:rPr>
        <w:t>09</w:t>
      </w:r>
      <w:r w:rsidR="00DF1239" w:rsidRPr="003A1157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Pr="003A1157">
        <w:rPr>
          <w:rFonts w:ascii="Times New Roman" w:hAnsi="Times New Roman"/>
          <w:b/>
          <w:sz w:val="28"/>
          <w:szCs w:val="28"/>
          <w:lang w:eastAsia="uk-UA"/>
        </w:rPr>
        <w:t>грудня</w:t>
      </w:r>
      <w:r w:rsidR="003E4C4A" w:rsidRPr="003A1157">
        <w:rPr>
          <w:rFonts w:ascii="Times New Roman" w:hAnsi="Times New Roman"/>
          <w:b/>
          <w:sz w:val="28"/>
          <w:szCs w:val="28"/>
          <w:lang w:eastAsia="uk-UA"/>
        </w:rPr>
        <w:t xml:space="preserve"> 2024</w:t>
      </w:r>
      <w:r w:rsidR="00960E29" w:rsidRPr="003A1157">
        <w:rPr>
          <w:rFonts w:ascii="Times New Roman" w:hAnsi="Times New Roman"/>
          <w:b/>
          <w:sz w:val="28"/>
          <w:szCs w:val="28"/>
          <w:lang w:eastAsia="uk-UA"/>
        </w:rPr>
        <w:t xml:space="preserve"> року</w:t>
      </w:r>
      <w:r w:rsidR="00960E29" w:rsidRPr="003A1157">
        <w:rPr>
          <w:rFonts w:ascii="Times New Roman" w:hAnsi="Times New Roman"/>
          <w:b/>
          <w:sz w:val="28"/>
          <w:szCs w:val="28"/>
          <w:lang w:eastAsia="uk-UA"/>
        </w:rPr>
        <w:tab/>
      </w:r>
      <w:r w:rsidR="00960E29" w:rsidRPr="003A1157">
        <w:rPr>
          <w:rFonts w:ascii="Times New Roman" w:hAnsi="Times New Roman"/>
          <w:b/>
          <w:sz w:val="28"/>
          <w:szCs w:val="28"/>
          <w:lang w:eastAsia="uk-UA"/>
        </w:rPr>
        <w:tab/>
        <w:t xml:space="preserve">     </w:t>
      </w:r>
      <w:r w:rsidR="003E4C4A" w:rsidRPr="003A1157">
        <w:rPr>
          <w:rFonts w:ascii="Times New Roman" w:hAnsi="Times New Roman"/>
          <w:b/>
          <w:sz w:val="28"/>
          <w:szCs w:val="28"/>
          <w:lang w:eastAsia="uk-UA"/>
        </w:rPr>
        <w:t xml:space="preserve">         </w:t>
      </w:r>
      <w:r w:rsidR="00446043" w:rsidRPr="003A1157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960E29" w:rsidRPr="003A1157">
        <w:rPr>
          <w:rFonts w:ascii="Times New Roman" w:hAnsi="Times New Roman"/>
          <w:b/>
          <w:sz w:val="28"/>
          <w:szCs w:val="28"/>
          <w:lang w:eastAsia="uk-UA"/>
        </w:rPr>
        <w:t>Київ</w:t>
      </w:r>
      <w:r w:rsidR="00960E29" w:rsidRPr="003A1157">
        <w:rPr>
          <w:rFonts w:ascii="Times New Roman" w:hAnsi="Times New Roman"/>
          <w:b/>
          <w:sz w:val="28"/>
          <w:szCs w:val="28"/>
          <w:lang w:eastAsia="uk-UA"/>
        </w:rPr>
        <w:tab/>
      </w:r>
      <w:r w:rsidRPr="003A1157">
        <w:rPr>
          <w:rFonts w:ascii="Times New Roman" w:hAnsi="Times New Roman"/>
          <w:b/>
          <w:sz w:val="28"/>
          <w:szCs w:val="28"/>
          <w:lang w:eastAsia="uk-UA"/>
        </w:rPr>
        <w:tab/>
        <w:t xml:space="preserve">                         </w:t>
      </w:r>
      <w:r w:rsidR="004F4C39" w:rsidRPr="003A1157">
        <w:rPr>
          <w:rFonts w:ascii="Times New Roman" w:hAnsi="Times New Roman"/>
          <w:b/>
          <w:sz w:val="28"/>
          <w:szCs w:val="28"/>
          <w:lang w:eastAsia="uk-UA"/>
        </w:rPr>
        <w:t xml:space="preserve">№ </w:t>
      </w:r>
      <w:r w:rsidRPr="003A1157">
        <w:rPr>
          <w:rFonts w:ascii="Times New Roman" w:hAnsi="Times New Roman"/>
          <w:b/>
          <w:sz w:val="28"/>
          <w:szCs w:val="28"/>
          <w:lang w:eastAsia="uk-UA"/>
        </w:rPr>
        <w:t xml:space="preserve">684 </w:t>
      </w:r>
      <w:r w:rsidR="003E4C4A" w:rsidRPr="003A1157">
        <w:rPr>
          <w:rFonts w:ascii="Times New Roman" w:hAnsi="Times New Roman"/>
          <w:b/>
          <w:sz w:val="28"/>
          <w:szCs w:val="28"/>
          <w:lang w:eastAsia="uk-UA"/>
        </w:rPr>
        <w:t>дс-24</w:t>
      </w:r>
    </w:p>
    <w:p w:rsidR="0079489D" w:rsidRPr="00706609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706609">
        <w:rPr>
          <w:rFonts w:ascii="Times New Roman" w:hAnsi="Times New Roman"/>
          <w:b/>
          <w:sz w:val="28"/>
          <w:szCs w:val="28"/>
          <w:lang w:eastAsia="uk-UA"/>
        </w:rPr>
        <w:t xml:space="preserve">Про відмову у відкритті </w:t>
      </w:r>
    </w:p>
    <w:p w:rsidR="0079489D" w:rsidRPr="00706609" w:rsidRDefault="0079489D" w:rsidP="00706609">
      <w:pPr>
        <w:spacing w:after="12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706609">
        <w:rPr>
          <w:rFonts w:ascii="Times New Roman" w:hAnsi="Times New Roman"/>
          <w:b/>
          <w:sz w:val="28"/>
          <w:szCs w:val="28"/>
          <w:lang w:eastAsia="uk-UA"/>
        </w:rPr>
        <w:t>дисциплінарного провадження</w:t>
      </w:r>
    </w:p>
    <w:p w:rsidR="0032608B" w:rsidRPr="00706609" w:rsidRDefault="0032608B" w:rsidP="008351C3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706609">
        <w:rPr>
          <w:rFonts w:ascii="Times New Roman" w:hAnsi="Times New Roman"/>
          <w:sz w:val="28"/>
          <w:szCs w:val="28"/>
        </w:rPr>
        <w:t xml:space="preserve">Член </w:t>
      </w:r>
      <w:r w:rsidR="00DF1239" w:rsidRPr="00706609">
        <w:rPr>
          <w:rFonts w:ascii="Times New Roman" w:hAnsi="Times New Roman"/>
          <w:sz w:val="28"/>
          <w:szCs w:val="28"/>
        </w:rPr>
        <w:t>Кваліфікаційно-дисциплінарної комісії прокурорів</w:t>
      </w:r>
      <w:r w:rsidRPr="007066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06609" w:rsidRPr="00706609">
        <w:rPr>
          <w:rFonts w:ascii="Times New Roman" w:hAnsi="Times New Roman"/>
          <w:sz w:val="28"/>
          <w:szCs w:val="28"/>
        </w:rPr>
        <w:t>Бобровник</w:t>
      </w:r>
      <w:proofErr w:type="spellEnd"/>
      <w:r w:rsidR="00706609" w:rsidRPr="00706609">
        <w:rPr>
          <w:rFonts w:ascii="Times New Roman" w:hAnsi="Times New Roman"/>
          <w:sz w:val="28"/>
          <w:szCs w:val="28"/>
        </w:rPr>
        <w:t xml:space="preserve"> С.В.</w:t>
      </w:r>
      <w:r w:rsidRPr="00706609">
        <w:rPr>
          <w:rFonts w:ascii="Times New Roman" w:hAnsi="Times New Roman"/>
          <w:sz w:val="28"/>
          <w:szCs w:val="28"/>
        </w:rPr>
        <w:t>, розглянувши дисциплінарну скаргу</w:t>
      </w:r>
      <w:r w:rsidR="00636B5C" w:rsidRPr="00706609">
        <w:rPr>
          <w:rFonts w:ascii="Times New Roman" w:hAnsi="Times New Roman"/>
          <w:sz w:val="28"/>
          <w:szCs w:val="28"/>
        </w:rPr>
        <w:t xml:space="preserve"> </w:t>
      </w:r>
      <w:r w:rsidR="00633A9B">
        <w:rPr>
          <w:rFonts w:ascii="Times New Roman" w:hAnsi="Times New Roman"/>
          <w:sz w:val="28"/>
          <w:szCs w:val="28"/>
        </w:rPr>
        <w:t>ОСОБА 1</w:t>
      </w:r>
      <w:r w:rsidR="00401E1A" w:rsidRPr="00706609">
        <w:rPr>
          <w:rFonts w:ascii="Times New Roman" w:hAnsi="Times New Roman"/>
          <w:sz w:val="28"/>
          <w:szCs w:val="28"/>
        </w:rPr>
        <w:t xml:space="preserve"> </w:t>
      </w:r>
      <w:r w:rsidR="0000070A" w:rsidRPr="00706609">
        <w:rPr>
          <w:rFonts w:ascii="Times New Roman" w:hAnsi="Times New Roman"/>
          <w:sz w:val="28"/>
          <w:szCs w:val="28"/>
        </w:rPr>
        <w:t xml:space="preserve">стосовно </w:t>
      </w:r>
      <w:r w:rsidR="004F4C39" w:rsidRPr="00706609">
        <w:rPr>
          <w:rFonts w:ascii="Times New Roman" w:hAnsi="Times New Roman"/>
          <w:sz w:val="28"/>
          <w:szCs w:val="28"/>
        </w:rPr>
        <w:t>прокурора</w:t>
      </w:r>
      <w:r w:rsidR="00BD1E33" w:rsidRPr="00706609">
        <w:rPr>
          <w:rFonts w:ascii="Times New Roman" w:hAnsi="Times New Roman"/>
          <w:sz w:val="28"/>
          <w:szCs w:val="28"/>
        </w:rPr>
        <w:t xml:space="preserve"> </w:t>
      </w:r>
      <w:r w:rsidR="00C85790" w:rsidRPr="00706609">
        <w:rPr>
          <w:rFonts w:ascii="Times New Roman" w:hAnsi="Times New Roman"/>
          <w:sz w:val="28"/>
          <w:szCs w:val="28"/>
        </w:rPr>
        <w:t xml:space="preserve">Гайсинської окружної прокуратури Вінницької області </w:t>
      </w:r>
      <w:proofErr w:type="spellStart"/>
      <w:r w:rsidR="00C85790" w:rsidRPr="00706609">
        <w:rPr>
          <w:rFonts w:ascii="Times New Roman" w:hAnsi="Times New Roman"/>
          <w:sz w:val="28"/>
          <w:szCs w:val="28"/>
        </w:rPr>
        <w:t>Джежик</w:t>
      </w:r>
      <w:proofErr w:type="spellEnd"/>
      <w:r w:rsidR="00C85790" w:rsidRPr="00706609">
        <w:rPr>
          <w:rFonts w:ascii="Times New Roman" w:hAnsi="Times New Roman"/>
          <w:sz w:val="28"/>
          <w:szCs w:val="28"/>
        </w:rPr>
        <w:t xml:space="preserve"> Р.А.</w:t>
      </w:r>
      <w:r w:rsidR="002A7ECE" w:rsidRPr="00706609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 (далі – прокурор</w:t>
      </w:r>
      <w:r w:rsidR="00636B5C" w:rsidRPr="00706609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 </w:t>
      </w:r>
      <w:proofErr w:type="spellStart"/>
      <w:r w:rsidR="00706609" w:rsidRPr="00706609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>Джежик</w:t>
      </w:r>
      <w:proofErr w:type="spellEnd"/>
      <w:r w:rsidR="00706609" w:rsidRPr="00706609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 Р.А</w:t>
      </w:r>
      <w:r w:rsidR="00401E1A" w:rsidRPr="00706609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>.</w:t>
      </w:r>
      <w:r w:rsidR="00CF0C95" w:rsidRPr="00706609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>)</w:t>
      </w:r>
      <w:r w:rsidR="008351C3" w:rsidRPr="00706609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>,</w:t>
      </w:r>
      <w:r w:rsidR="003508B9" w:rsidRPr="00706609">
        <w:rPr>
          <w:rFonts w:ascii="Times New Roman" w:hAnsi="Times New Roman"/>
          <w:sz w:val="28"/>
          <w:szCs w:val="28"/>
        </w:rPr>
        <w:t xml:space="preserve"> </w:t>
      </w:r>
    </w:p>
    <w:p w:rsidR="0032608B" w:rsidRPr="00706609" w:rsidRDefault="00AC0793" w:rsidP="00706609">
      <w:pPr>
        <w:tabs>
          <w:tab w:val="left" w:pos="567"/>
        </w:tabs>
        <w:spacing w:before="120" w:after="12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ru-RU" w:eastAsia="uk-UA"/>
        </w:rPr>
      </w:pPr>
      <w:r w:rsidRPr="00706609">
        <w:rPr>
          <w:rFonts w:ascii="Times New Roman" w:hAnsi="Times New Roman"/>
          <w:b/>
          <w:sz w:val="28"/>
          <w:szCs w:val="28"/>
          <w:lang w:eastAsia="uk-UA"/>
        </w:rPr>
        <w:t>В</w:t>
      </w:r>
      <w:r w:rsidR="00706609" w:rsidRPr="00706609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32608B" w:rsidRPr="00706609">
        <w:rPr>
          <w:rFonts w:ascii="Times New Roman" w:hAnsi="Times New Roman"/>
          <w:b/>
          <w:sz w:val="28"/>
          <w:szCs w:val="28"/>
          <w:lang w:eastAsia="uk-UA"/>
        </w:rPr>
        <w:t>С</w:t>
      </w:r>
      <w:r w:rsidR="00706609" w:rsidRPr="00706609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32608B" w:rsidRPr="00706609">
        <w:rPr>
          <w:rFonts w:ascii="Times New Roman" w:hAnsi="Times New Roman"/>
          <w:b/>
          <w:sz w:val="28"/>
          <w:szCs w:val="28"/>
          <w:lang w:eastAsia="uk-UA"/>
        </w:rPr>
        <w:t>Т</w:t>
      </w:r>
      <w:r w:rsidR="00706609" w:rsidRPr="00706609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32608B" w:rsidRPr="00706609">
        <w:rPr>
          <w:rFonts w:ascii="Times New Roman" w:hAnsi="Times New Roman"/>
          <w:b/>
          <w:sz w:val="28"/>
          <w:szCs w:val="28"/>
          <w:lang w:eastAsia="uk-UA"/>
        </w:rPr>
        <w:t>А</w:t>
      </w:r>
      <w:r w:rsidR="00706609" w:rsidRPr="00706609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32608B" w:rsidRPr="00706609">
        <w:rPr>
          <w:rFonts w:ascii="Times New Roman" w:hAnsi="Times New Roman"/>
          <w:b/>
          <w:sz w:val="28"/>
          <w:szCs w:val="28"/>
          <w:lang w:eastAsia="uk-UA"/>
        </w:rPr>
        <w:t>Н</w:t>
      </w:r>
      <w:r w:rsidR="00706609" w:rsidRPr="00706609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32608B" w:rsidRPr="00706609">
        <w:rPr>
          <w:rFonts w:ascii="Times New Roman" w:hAnsi="Times New Roman"/>
          <w:b/>
          <w:sz w:val="28"/>
          <w:szCs w:val="28"/>
          <w:lang w:eastAsia="uk-UA"/>
        </w:rPr>
        <w:t>О</w:t>
      </w:r>
      <w:r w:rsidR="00706609" w:rsidRPr="00706609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32608B" w:rsidRPr="00706609">
        <w:rPr>
          <w:rFonts w:ascii="Times New Roman" w:hAnsi="Times New Roman"/>
          <w:b/>
          <w:sz w:val="28"/>
          <w:szCs w:val="28"/>
          <w:lang w:eastAsia="uk-UA"/>
        </w:rPr>
        <w:t>В</w:t>
      </w:r>
      <w:r w:rsidR="00706609" w:rsidRPr="00706609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32608B" w:rsidRPr="00706609">
        <w:rPr>
          <w:rFonts w:ascii="Times New Roman" w:hAnsi="Times New Roman"/>
          <w:b/>
          <w:sz w:val="28"/>
          <w:szCs w:val="28"/>
          <w:lang w:eastAsia="uk-UA"/>
        </w:rPr>
        <w:t>И</w:t>
      </w:r>
      <w:r w:rsidR="00706609" w:rsidRPr="00706609">
        <w:rPr>
          <w:rFonts w:ascii="Times New Roman" w:hAnsi="Times New Roman"/>
          <w:b/>
          <w:sz w:val="28"/>
          <w:szCs w:val="28"/>
          <w:lang w:eastAsia="uk-UA"/>
        </w:rPr>
        <w:t xml:space="preserve"> Л А</w:t>
      </w:r>
      <w:r w:rsidR="0032608B" w:rsidRPr="00706609">
        <w:rPr>
          <w:rFonts w:ascii="Times New Roman" w:hAnsi="Times New Roman"/>
          <w:b/>
          <w:sz w:val="28"/>
          <w:szCs w:val="28"/>
          <w:lang w:eastAsia="uk-UA"/>
        </w:rPr>
        <w:t>:</w:t>
      </w:r>
    </w:p>
    <w:p w:rsidR="0032608B" w:rsidRPr="00706609" w:rsidRDefault="0032608B" w:rsidP="0032608B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706609">
        <w:rPr>
          <w:rFonts w:ascii="Times New Roman" w:hAnsi="Times New Roman"/>
          <w:sz w:val="28"/>
          <w:szCs w:val="28"/>
        </w:rPr>
        <w:t xml:space="preserve">До </w:t>
      </w:r>
      <w:r w:rsidR="00091A08" w:rsidRPr="00706609">
        <w:rPr>
          <w:rFonts w:ascii="Times New Roman" w:hAnsi="Times New Roman"/>
          <w:sz w:val="28"/>
          <w:szCs w:val="28"/>
        </w:rPr>
        <w:t>Кваліфікаційно-дисциплінарної комісії прокурорів (далі – Комісія)</w:t>
      </w:r>
      <w:r w:rsidR="00474014" w:rsidRPr="00706609">
        <w:rPr>
          <w:rFonts w:ascii="Times New Roman" w:hAnsi="Times New Roman"/>
          <w:sz w:val="28"/>
          <w:szCs w:val="28"/>
        </w:rPr>
        <w:t xml:space="preserve"> надійшла скарга </w:t>
      </w:r>
      <w:r w:rsidR="00633A9B">
        <w:rPr>
          <w:rFonts w:ascii="Times New Roman" w:hAnsi="Times New Roman"/>
          <w:sz w:val="28"/>
          <w:szCs w:val="28"/>
        </w:rPr>
        <w:t>ОСОБА 1</w:t>
      </w:r>
      <w:r w:rsidR="002B1624">
        <w:rPr>
          <w:rFonts w:ascii="Times New Roman" w:hAnsi="Times New Roman"/>
          <w:sz w:val="28"/>
          <w:szCs w:val="28"/>
        </w:rPr>
        <w:t xml:space="preserve"> (далі – скаржниця)</w:t>
      </w:r>
      <w:r w:rsidR="00DC4C02" w:rsidRPr="00706609">
        <w:rPr>
          <w:rFonts w:ascii="Times New Roman" w:hAnsi="Times New Roman"/>
          <w:sz w:val="28"/>
          <w:szCs w:val="28"/>
        </w:rPr>
        <w:t xml:space="preserve"> </w:t>
      </w:r>
      <w:r w:rsidRPr="00706609">
        <w:rPr>
          <w:rFonts w:ascii="Times New Roman" w:hAnsi="Times New Roman"/>
          <w:sz w:val="28"/>
          <w:szCs w:val="28"/>
        </w:rPr>
        <w:t>про вчинення дисци</w:t>
      </w:r>
      <w:r w:rsidR="00AC0793" w:rsidRPr="00706609">
        <w:rPr>
          <w:rFonts w:ascii="Times New Roman" w:hAnsi="Times New Roman"/>
          <w:sz w:val="28"/>
          <w:szCs w:val="28"/>
        </w:rPr>
        <w:t>плінарного проступку прокурор</w:t>
      </w:r>
      <w:r w:rsidR="00C85790" w:rsidRPr="00706609">
        <w:rPr>
          <w:rFonts w:ascii="Times New Roman" w:hAnsi="Times New Roman"/>
          <w:sz w:val="28"/>
          <w:szCs w:val="28"/>
        </w:rPr>
        <w:t xml:space="preserve">ом </w:t>
      </w:r>
      <w:proofErr w:type="spellStart"/>
      <w:r w:rsidR="00C85790" w:rsidRPr="00706609">
        <w:rPr>
          <w:rFonts w:ascii="Times New Roman" w:hAnsi="Times New Roman"/>
          <w:sz w:val="28"/>
          <w:szCs w:val="28"/>
        </w:rPr>
        <w:t>Джежик</w:t>
      </w:r>
      <w:proofErr w:type="spellEnd"/>
      <w:r w:rsidR="00C85790" w:rsidRPr="00706609">
        <w:rPr>
          <w:rFonts w:ascii="Times New Roman" w:hAnsi="Times New Roman"/>
          <w:sz w:val="28"/>
          <w:szCs w:val="28"/>
        </w:rPr>
        <w:t xml:space="preserve"> Р.А.</w:t>
      </w:r>
    </w:p>
    <w:p w:rsidR="00706609" w:rsidRDefault="003F45F2" w:rsidP="00706609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706609">
        <w:rPr>
          <w:rFonts w:ascii="Times New Roman" w:hAnsi="Times New Roman"/>
          <w:sz w:val="28"/>
          <w:szCs w:val="28"/>
        </w:rPr>
        <w:t xml:space="preserve">Скарга передана мені, члену </w:t>
      </w:r>
      <w:r w:rsidR="00E73DB6" w:rsidRPr="00706609">
        <w:rPr>
          <w:rFonts w:ascii="Times New Roman" w:hAnsi="Times New Roman"/>
          <w:sz w:val="28"/>
          <w:szCs w:val="28"/>
        </w:rPr>
        <w:t>Комісії</w:t>
      </w:r>
      <w:r w:rsidR="00474014" w:rsidRPr="007066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06609" w:rsidRPr="00706609">
        <w:rPr>
          <w:rFonts w:ascii="Times New Roman" w:hAnsi="Times New Roman"/>
          <w:sz w:val="28"/>
          <w:szCs w:val="28"/>
        </w:rPr>
        <w:t>Бобровник</w:t>
      </w:r>
      <w:proofErr w:type="spellEnd"/>
      <w:r w:rsidR="00706609" w:rsidRPr="00706609">
        <w:rPr>
          <w:rFonts w:ascii="Times New Roman" w:hAnsi="Times New Roman"/>
          <w:sz w:val="28"/>
          <w:szCs w:val="28"/>
        </w:rPr>
        <w:t xml:space="preserve"> С.В.</w:t>
      </w:r>
      <w:r w:rsidR="005C3193" w:rsidRPr="00706609">
        <w:rPr>
          <w:rFonts w:ascii="Times New Roman" w:hAnsi="Times New Roman"/>
          <w:sz w:val="28"/>
          <w:szCs w:val="28"/>
        </w:rPr>
        <w:t xml:space="preserve"> (протокол </w:t>
      </w:r>
      <w:r w:rsidRPr="00706609">
        <w:rPr>
          <w:rFonts w:ascii="Times New Roman" w:hAnsi="Times New Roman"/>
          <w:sz w:val="28"/>
          <w:szCs w:val="28"/>
        </w:rPr>
        <w:t>авто</w:t>
      </w:r>
      <w:r w:rsidR="005C3193" w:rsidRPr="00706609">
        <w:rPr>
          <w:rFonts w:ascii="Times New Roman" w:hAnsi="Times New Roman"/>
          <w:sz w:val="28"/>
          <w:szCs w:val="28"/>
        </w:rPr>
        <w:t xml:space="preserve">матичного </w:t>
      </w:r>
      <w:r w:rsidRPr="00706609">
        <w:rPr>
          <w:rFonts w:ascii="Times New Roman" w:hAnsi="Times New Roman"/>
          <w:sz w:val="28"/>
          <w:szCs w:val="28"/>
        </w:rPr>
        <w:t>розподілу від</w:t>
      </w:r>
      <w:r w:rsidR="00474014" w:rsidRPr="00706609">
        <w:rPr>
          <w:rFonts w:ascii="Times New Roman" w:hAnsi="Times New Roman"/>
          <w:sz w:val="28"/>
          <w:szCs w:val="28"/>
        </w:rPr>
        <w:t xml:space="preserve"> </w:t>
      </w:r>
      <w:r w:rsidR="00706609" w:rsidRPr="00706609">
        <w:rPr>
          <w:rFonts w:ascii="Times New Roman" w:hAnsi="Times New Roman"/>
          <w:sz w:val="28"/>
          <w:szCs w:val="28"/>
        </w:rPr>
        <w:t>05.12.</w:t>
      </w:r>
      <w:r w:rsidR="00CE5719" w:rsidRPr="00706609">
        <w:rPr>
          <w:rFonts w:ascii="Times New Roman" w:hAnsi="Times New Roman"/>
          <w:sz w:val="28"/>
          <w:szCs w:val="28"/>
        </w:rPr>
        <w:t>2024</w:t>
      </w:r>
      <w:r w:rsidRPr="00706609">
        <w:rPr>
          <w:rFonts w:ascii="Times New Roman" w:hAnsi="Times New Roman"/>
          <w:sz w:val="28"/>
          <w:szCs w:val="28"/>
        </w:rPr>
        <w:t xml:space="preserve"> року). </w:t>
      </w:r>
    </w:p>
    <w:p w:rsidR="0032608B" w:rsidRPr="00706609" w:rsidRDefault="0032608B" w:rsidP="00706609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706609">
        <w:rPr>
          <w:rFonts w:ascii="Times New Roman" w:hAnsi="Times New Roman"/>
          <w:sz w:val="28"/>
          <w:szCs w:val="28"/>
        </w:rPr>
        <w:t>Вирішуючи питання щодо</w:t>
      </w:r>
      <w:r w:rsidR="009F0B38" w:rsidRPr="00706609">
        <w:rPr>
          <w:rFonts w:ascii="Times New Roman" w:hAnsi="Times New Roman"/>
          <w:sz w:val="28"/>
          <w:szCs w:val="28"/>
        </w:rPr>
        <w:t xml:space="preserve"> можливості</w:t>
      </w:r>
      <w:r w:rsidRPr="00706609">
        <w:rPr>
          <w:rFonts w:ascii="Times New Roman" w:hAnsi="Times New Roman"/>
          <w:sz w:val="28"/>
          <w:szCs w:val="28"/>
        </w:rPr>
        <w:t xml:space="preserve"> відкриття дисциплінарного провадження встановлено таке. </w:t>
      </w:r>
    </w:p>
    <w:p w:rsidR="00706609" w:rsidRPr="003A4737" w:rsidRDefault="00C02F8D" w:rsidP="00706609">
      <w:pPr>
        <w:widowControl w:val="0"/>
        <w:tabs>
          <w:tab w:val="left" w:pos="567"/>
          <w:tab w:val="left" w:pos="851"/>
        </w:tabs>
        <w:spacing w:before="120" w:after="12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A4737">
        <w:rPr>
          <w:rFonts w:ascii="Times New Roman" w:hAnsi="Times New Roman"/>
          <w:b/>
          <w:sz w:val="28"/>
          <w:szCs w:val="28"/>
        </w:rPr>
        <w:t>Зміст</w:t>
      </w:r>
      <w:r w:rsidR="00B405B2" w:rsidRPr="003A4737">
        <w:rPr>
          <w:rFonts w:ascii="Times New Roman" w:hAnsi="Times New Roman"/>
          <w:b/>
          <w:sz w:val="28"/>
          <w:szCs w:val="28"/>
        </w:rPr>
        <w:t xml:space="preserve"> скарг</w:t>
      </w:r>
      <w:r w:rsidR="00535E75" w:rsidRPr="003A4737">
        <w:rPr>
          <w:rFonts w:ascii="Times New Roman" w:hAnsi="Times New Roman"/>
          <w:b/>
          <w:sz w:val="28"/>
          <w:szCs w:val="28"/>
        </w:rPr>
        <w:t>и</w:t>
      </w:r>
    </w:p>
    <w:p w:rsidR="00C85790" w:rsidRPr="003A4737" w:rsidRDefault="00C85790" w:rsidP="00706609">
      <w:pPr>
        <w:widowControl w:val="0"/>
        <w:tabs>
          <w:tab w:val="left" w:pos="567"/>
          <w:tab w:val="left" w:pos="851"/>
        </w:tabs>
        <w:spacing w:before="120" w:after="12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A4737">
        <w:rPr>
          <w:rFonts w:ascii="Times New Roman" w:hAnsi="Times New Roman"/>
          <w:sz w:val="28"/>
          <w:szCs w:val="28"/>
        </w:rPr>
        <w:t>Скаржницею</w:t>
      </w:r>
      <w:r w:rsidR="007547B2" w:rsidRPr="003A4737">
        <w:rPr>
          <w:rFonts w:ascii="Times New Roman" w:hAnsi="Times New Roman"/>
          <w:sz w:val="28"/>
          <w:szCs w:val="28"/>
        </w:rPr>
        <w:t xml:space="preserve"> </w:t>
      </w:r>
      <w:r w:rsidR="005C3193" w:rsidRPr="003A4737">
        <w:rPr>
          <w:rFonts w:ascii="Times New Roman" w:hAnsi="Times New Roman"/>
          <w:sz w:val="28"/>
          <w:szCs w:val="28"/>
        </w:rPr>
        <w:t>зазнач</w:t>
      </w:r>
      <w:r w:rsidRPr="003A4737">
        <w:rPr>
          <w:rFonts w:ascii="Times New Roman" w:hAnsi="Times New Roman"/>
          <w:sz w:val="28"/>
          <w:szCs w:val="28"/>
        </w:rPr>
        <w:t>ено</w:t>
      </w:r>
      <w:r w:rsidR="00630CFF" w:rsidRPr="003A4737">
        <w:rPr>
          <w:rFonts w:ascii="Times New Roman" w:hAnsi="Times New Roman"/>
          <w:sz w:val="28"/>
          <w:szCs w:val="28"/>
        </w:rPr>
        <w:t xml:space="preserve"> про</w:t>
      </w:r>
      <w:r w:rsidR="002233EF" w:rsidRPr="003A4737">
        <w:rPr>
          <w:rFonts w:ascii="Times New Roman" w:hAnsi="Times New Roman"/>
          <w:sz w:val="28"/>
          <w:szCs w:val="28"/>
        </w:rPr>
        <w:t xml:space="preserve"> те, що</w:t>
      </w:r>
      <w:r w:rsidRPr="003A4737">
        <w:rPr>
          <w:rFonts w:ascii="Times New Roman" w:hAnsi="Times New Roman"/>
          <w:sz w:val="28"/>
          <w:szCs w:val="28"/>
        </w:rPr>
        <w:t xml:space="preserve"> у провадженні Гайсинського районного суду Вінницької області перебувала кримінальна справа № </w:t>
      </w:r>
      <w:r w:rsidR="00633A9B">
        <w:rPr>
          <w:rFonts w:ascii="Times New Roman" w:hAnsi="Times New Roman"/>
          <w:sz w:val="28"/>
          <w:szCs w:val="28"/>
        </w:rPr>
        <w:t>(конфіденційна інформація)</w:t>
      </w:r>
      <w:r w:rsidRPr="003A4737">
        <w:rPr>
          <w:rFonts w:ascii="Times New Roman" w:hAnsi="Times New Roman"/>
          <w:sz w:val="28"/>
          <w:szCs w:val="28"/>
        </w:rPr>
        <w:t xml:space="preserve"> стосовно </w:t>
      </w:r>
      <w:r w:rsidR="00633A9B">
        <w:rPr>
          <w:rFonts w:ascii="Times New Roman" w:hAnsi="Times New Roman"/>
          <w:sz w:val="28"/>
          <w:szCs w:val="28"/>
        </w:rPr>
        <w:t>ОСОБА 2</w:t>
      </w:r>
      <w:r w:rsidRPr="003A4737">
        <w:rPr>
          <w:rFonts w:ascii="Times New Roman" w:hAnsi="Times New Roman"/>
          <w:sz w:val="28"/>
          <w:szCs w:val="28"/>
        </w:rPr>
        <w:t xml:space="preserve"> за обвинуваченням у вчиненні злочину, передбаченого ч. 2 ст. 364 КК України (в редакції 1960 року), у якій державне обвинувачення підтримувала прокурор </w:t>
      </w:r>
      <w:proofErr w:type="spellStart"/>
      <w:r w:rsidRPr="003A4737">
        <w:rPr>
          <w:rFonts w:ascii="Times New Roman" w:hAnsi="Times New Roman"/>
          <w:sz w:val="28"/>
          <w:szCs w:val="28"/>
        </w:rPr>
        <w:t>Джежик</w:t>
      </w:r>
      <w:proofErr w:type="spellEnd"/>
      <w:r w:rsidRPr="003A4737">
        <w:rPr>
          <w:rFonts w:ascii="Times New Roman" w:hAnsi="Times New Roman"/>
          <w:sz w:val="28"/>
          <w:szCs w:val="28"/>
        </w:rPr>
        <w:t xml:space="preserve"> Р.А.</w:t>
      </w:r>
    </w:p>
    <w:p w:rsidR="00C85790" w:rsidRPr="003A4737" w:rsidRDefault="00C85790" w:rsidP="00396316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4737">
        <w:rPr>
          <w:rFonts w:ascii="Times New Roman" w:hAnsi="Times New Roman"/>
          <w:sz w:val="28"/>
          <w:szCs w:val="28"/>
        </w:rPr>
        <w:t xml:space="preserve">На переконання скаржниці прокурор </w:t>
      </w:r>
      <w:proofErr w:type="spellStart"/>
      <w:r w:rsidRPr="003A4737">
        <w:rPr>
          <w:rFonts w:ascii="Times New Roman" w:hAnsi="Times New Roman"/>
          <w:sz w:val="28"/>
          <w:szCs w:val="28"/>
        </w:rPr>
        <w:t>Джежик</w:t>
      </w:r>
      <w:proofErr w:type="spellEnd"/>
      <w:r w:rsidRPr="003A4737">
        <w:rPr>
          <w:rFonts w:ascii="Times New Roman" w:hAnsi="Times New Roman"/>
          <w:sz w:val="28"/>
          <w:szCs w:val="28"/>
        </w:rPr>
        <w:t xml:space="preserve"> Р.А., вступивши у змову з підсудною, з метою подальшого закриття кримінальної справи у зв’язку з закінченням строків давності, неналежним чином здійснювала свою процесуальну функцію.</w:t>
      </w:r>
    </w:p>
    <w:p w:rsidR="00C85790" w:rsidRPr="003A4737" w:rsidRDefault="00C85790" w:rsidP="00396316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4737">
        <w:rPr>
          <w:rFonts w:ascii="Times New Roman" w:hAnsi="Times New Roman"/>
          <w:sz w:val="28"/>
          <w:szCs w:val="28"/>
        </w:rPr>
        <w:t>14.03.2023</w:t>
      </w:r>
      <w:r w:rsidR="00706609" w:rsidRPr="003A4737">
        <w:rPr>
          <w:rFonts w:ascii="Times New Roman" w:hAnsi="Times New Roman"/>
          <w:sz w:val="28"/>
          <w:szCs w:val="28"/>
        </w:rPr>
        <w:t xml:space="preserve"> року</w:t>
      </w:r>
      <w:r w:rsidRPr="003A4737">
        <w:rPr>
          <w:rFonts w:ascii="Times New Roman" w:hAnsi="Times New Roman"/>
          <w:sz w:val="28"/>
          <w:szCs w:val="28"/>
        </w:rPr>
        <w:t xml:space="preserve"> судом </w:t>
      </w:r>
      <w:r w:rsidR="00633A9B">
        <w:rPr>
          <w:rFonts w:ascii="Times New Roman" w:hAnsi="Times New Roman"/>
          <w:sz w:val="28"/>
          <w:szCs w:val="28"/>
        </w:rPr>
        <w:t>ОСОБА 2</w:t>
      </w:r>
      <w:r w:rsidRPr="003A4737">
        <w:rPr>
          <w:rFonts w:ascii="Times New Roman" w:hAnsi="Times New Roman"/>
          <w:sz w:val="28"/>
          <w:szCs w:val="28"/>
        </w:rPr>
        <w:t xml:space="preserve"> звільнено від кримінальної відповідальності у зв’язку з закінченням строків давності.</w:t>
      </w:r>
    </w:p>
    <w:p w:rsidR="0098473A" w:rsidRPr="003A4737" w:rsidRDefault="00C85790" w:rsidP="00396316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4737">
        <w:rPr>
          <w:rFonts w:ascii="Times New Roman" w:hAnsi="Times New Roman"/>
          <w:sz w:val="28"/>
          <w:szCs w:val="28"/>
        </w:rPr>
        <w:t xml:space="preserve">Вказане рішення оскаржене прокурором </w:t>
      </w:r>
      <w:proofErr w:type="spellStart"/>
      <w:r w:rsidRPr="003A4737">
        <w:rPr>
          <w:rFonts w:ascii="Times New Roman" w:hAnsi="Times New Roman"/>
          <w:sz w:val="28"/>
          <w:szCs w:val="28"/>
        </w:rPr>
        <w:t>Джежик</w:t>
      </w:r>
      <w:proofErr w:type="spellEnd"/>
      <w:r w:rsidRPr="003A4737">
        <w:rPr>
          <w:rFonts w:ascii="Times New Roman" w:hAnsi="Times New Roman"/>
          <w:sz w:val="28"/>
          <w:szCs w:val="28"/>
        </w:rPr>
        <w:t xml:space="preserve"> Р.А. в апеляційному порядку. Апеляційним судом Вінницької області 08.08.2023</w:t>
      </w:r>
      <w:r w:rsidR="003A4737">
        <w:rPr>
          <w:rFonts w:ascii="Times New Roman" w:hAnsi="Times New Roman"/>
          <w:sz w:val="28"/>
          <w:szCs w:val="28"/>
        </w:rPr>
        <w:t xml:space="preserve"> року</w:t>
      </w:r>
      <w:r w:rsidRPr="003A4737">
        <w:rPr>
          <w:rFonts w:ascii="Times New Roman" w:hAnsi="Times New Roman"/>
          <w:sz w:val="28"/>
          <w:szCs w:val="28"/>
        </w:rPr>
        <w:t xml:space="preserve"> апеляційну скаргу прокурора задоволено, постанову суду першої інстанції від 14.03.2023</w:t>
      </w:r>
      <w:r w:rsidR="003A4737">
        <w:rPr>
          <w:rFonts w:ascii="Times New Roman" w:hAnsi="Times New Roman"/>
          <w:sz w:val="28"/>
          <w:szCs w:val="28"/>
        </w:rPr>
        <w:t> року</w:t>
      </w:r>
      <w:r w:rsidRPr="003A4737">
        <w:rPr>
          <w:rFonts w:ascii="Times New Roman" w:hAnsi="Times New Roman"/>
          <w:sz w:val="28"/>
          <w:szCs w:val="28"/>
        </w:rPr>
        <w:t xml:space="preserve"> скасовано</w:t>
      </w:r>
      <w:r w:rsidR="0098473A" w:rsidRPr="003A4737">
        <w:rPr>
          <w:rFonts w:ascii="Times New Roman" w:hAnsi="Times New Roman"/>
          <w:sz w:val="28"/>
          <w:szCs w:val="28"/>
        </w:rPr>
        <w:t>.</w:t>
      </w:r>
    </w:p>
    <w:p w:rsidR="0098473A" w:rsidRPr="003A4737" w:rsidRDefault="0098473A" w:rsidP="00396316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4737">
        <w:rPr>
          <w:rFonts w:ascii="Times New Roman" w:hAnsi="Times New Roman"/>
          <w:sz w:val="28"/>
          <w:szCs w:val="28"/>
        </w:rPr>
        <w:t>Надалі, постановою Гайсинського районного суду Вінницької області від 20.03.2024</w:t>
      </w:r>
      <w:r w:rsidR="003A4737" w:rsidRPr="003A4737">
        <w:rPr>
          <w:rFonts w:ascii="Times New Roman" w:hAnsi="Times New Roman"/>
          <w:sz w:val="28"/>
          <w:szCs w:val="28"/>
        </w:rPr>
        <w:t xml:space="preserve"> року</w:t>
      </w:r>
      <w:r w:rsidRPr="003A4737">
        <w:rPr>
          <w:rFonts w:ascii="Times New Roman" w:hAnsi="Times New Roman"/>
          <w:sz w:val="28"/>
          <w:szCs w:val="28"/>
        </w:rPr>
        <w:t xml:space="preserve"> вищевказану кримінальну справу знову було закрито з </w:t>
      </w:r>
      <w:r w:rsidRPr="003A4737">
        <w:rPr>
          <w:rFonts w:ascii="Times New Roman" w:hAnsi="Times New Roman"/>
          <w:sz w:val="28"/>
          <w:szCs w:val="28"/>
        </w:rPr>
        <w:lastRenderedPageBreak/>
        <w:t xml:space="preserve">аналогічних підстав. Прокурором </w:t>
      </w:r>
      <w:proofErr w:type="spellStart"/>
      <w:r w:rsidRPr="003A4737">
        <w:rPr>
          <w:rFonts w:ascii="Times New Roman" w:hAnsi="Times New Roman"/>
          <w:sz w:val="28"/>
          <w:szCs w:val="28"/>
        </w:rPr>
        <w:t>Джежик</w:t>
      </w:r>
      <w:proofErr w:type="spellEnd"/>
      <w:r w:rsidRPr="003A4737">
        <w:rPr>
          <w:rFonts w:ascii="Times New Roman" w:hAnsi="Times New Roman"/>
          <w:sz w:val="28"/>
          <w:szCs w:val="28"/>
        </w:rPr>
        <w:t xml:space="preserve"> Р.А. апеляційну скаргу на це рішення не подано.</w:t>
      </w:r>
    </w:p>
    <w:p w:rsidR="0098473A" w:rsidRPr="003A4737" w:rsidRDefault="0098473A" w:rsidP="00396316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4737">
        <w:rPr>
          <w:rFonts w:ascii="Times New Roman" w:hAnsi="Times New Roman"/>
          <w:sz w:val="28"/>
          <w:szCs w:val="28"/>
        </w:rPr>
        <w:t xml:space="preserve">Окрім цього, прокурор </w:t>
      </w:r>
      <w:proofErr w:type="spellStart"/>
      <w:r w:rsidRPr="003A4737">
        <w:rPr>
          <w:rFonts w:ascii="Times New Roman" w:hAnsi="Times New Roman"/>
          <w:sz w:val="28"/>
          <w:szCs w:val="28"/>
        </w:rPr>
        <w:t>Джежик</w:t>
      </w:r>
      <w:proofErr w:type="spellEnd"/>
      <w:r w:rsidRPr="003A4737">
        <w:rPr>
          <w:rFonts w:ascii="Times New Roman" w:hAnsi="Times New Roman"/>
          <w:sz w:val="28"/>
          <w:szCs w:val="28"/>
        </w:rPr>
        <w:t xml:space="preserve"> Р.А. підтримує державне обвинувачення у іншій справі стосовно </w:t>
      </w:r>
      <w:r w:rsidR="00633A9B">
        <w:rPr>
          <w:rFonts w:ascii="Times New Roman" w:hAnsi="Times New Roman"/>
          <w:sz w:val="28"/>
          <w:szCs w:val="28"/>
        </w:rPr>
        <w:t>ОСОБА 2</w:t>
      </w:r>
      <w:r w:rsidRPr="003A4737">
        <w:rPr>
          <w:rFonts w:ascii="Times New Roman" w:hAnsi="Times New Roman"/>
          <w:sz w:val="28"/>
          <w:szCs w:val="28"/>
        </w:rPr>
        <w:t xml:space="preserve"> та </w:t>
      </w:r>
      <w:r w:rsidR="00633A9B">
        <w:rPr>
          <w:rFonts w:ascii="Times New Roman" w:hAnsi="Times New Roman"/>
          <w:sz w:val="28"/>
          <w:szCs w:val="28"/>
        </w:rPr>
        <w:t>ОСОБА 3</w:t>
      </w:r>
      <w:r w:rsidRPr="003A4737">
        <w:rPr>
          <w:rFonts w:ascii="Times New Roman" w:hAnsi="Times New Roman"/>
          <w:sz w:val="28"/>
          <w:szCs w:val="28"/>
        </w:rPr>
        <w:t xml:space="preserve"> за ч. 2 ст. 27, ч. 4 ст. 368 КК України.</w:t>
      </w:r>
    </w:p>
    <w:p w:rsidR="0098473A" w:rsidRPr="003A4737" w:rsidRDefault="0098473A" w:rsidP="00396316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4737">
        <w:rPr>
          <w:rFonts w:ascii="Times New Roman" w:hAnsi="Times New Roman"/>
          <w:sz w:val="28"/>
          <w:szCs w:val="28"/>
        </w:rPr>
        <w:t>У цій кримінальній справі, на думку скаржниці, прокурор так само неналежним чином підтримує державне обвинувачення.</w:t>
      </w:r>
    </w:p>
    <w:p w:rsidR="0098473A" w:rsidRPr="003A4737" w:rsidRDefault="0098473A" w:rsidP="00396316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4737">
        <w:rPr>
          <w:rFonts w:ascii="Times New Roman" w:hAnsi="Times New Roman"/>
          <w:sz w:val="28"/>
          <w:szCs w:val="28"/>
        </w:rPr>
        <w:t>Вважає, що прокурором значно покращено своє матеріальне становище за рахунок допущених зловживань.</w:t>
      </w:r>
    </w:p>
    <w:p w:rsidR="00C12A62" w:rsidRPr="003A4737" w:rsidRDefault="00D314C0" w:rsidP="00396316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4737">
        <w:rPr>
          <w:rFonts w:ascii="Times New Roman" w:hAnsi="Times New Roman"/>
          <w:sz w:val="28"/>
          <w:szCs w:val="28"/>
        </w:rPr>
        <w:t xml:space="preserve">З </w:t>
      </w:r>
      <w:r w:rsidR="003A4737">
        <w:rPr>
          <w:rFonts w:ascii="Times New Roman" w:hAnsi="Times New Roman"/>
          <w:sz w:val="28"/>
          <w:szCs w:val="28"/>
        </w:rPr>
        <w:t>огляду на викладене скаржниця</w:t>
      </w:r>
      <w:r w:rsidRPr="003A4737">
        <w:rPr>
          <w:rFonts w:ascii="Times New Roman" w:hAnsi="Times New Roman"/>
          <w:sz w:val="28"/>
          <w:szCs w:val="28"/>
        </w:rPr>
        <w:t xml:space="preserve"> просить притягнути до дисциплінарної відповідальності прокурора </w:t>
      </w:r>
      <w:proofErr w:type="spellStart"/>
      <w:r w:rsidR="0098473A" w:rsidRPr="003A4737">
        <w:rPr>
          <w:rFonts w:ascii="Times New Roman" w:hAnsi="Times New Roman"/>
          <w:sz w:val="28"/>
          <w:szCs w:val="28"/>
        </w:rPr>
        <w:t>Джежик</w:t>
      </w:r>
      <w:proofErr w:type="spellEnd"/>
      <w:r w:rsidR="0098473A" w:rsidRPr="003A4737">
        <w:rPr>
          <w:rFonts w:ascii="Times New Roman" w:hAnsi="Times New Roman"/>
          <w:sz w:val="28"/>
          <w:szCs w:val="28"/>
        </w:rPr>
        <w:t xml:space="preserve"> Р.А.</w:t>
      </w:r>
      <w:r w:rsidR="0079488F" w:rsidRPr="003A4737">
        <w:rPr>
          <w:rFonts w:ascii="Times New Roman" w:hAnsi="Times New Roman"/>
          <w:sz w:val="28"/>
          <w:szCs w:val="28"/>
        </w:rPr>
        <w:t xml:space="preserve"> за: неналежне виконання службових обов’язків; вчинення дій, що порочать звання прокурора і можуть викликати сумнів у його об’єктивності, неупередженості та незалежності, у чесності та не</w:t>
      </w:r>
      <w:r w:rsidR="0098473A" w:rsidRPr="003A4737">
        <w:rPr>
          <w:rFonts w:ascii="Times New Roman" w:hAnsi="Times New Roman"/>
          <w:sz w:val="28"/>
          <w:szCs w:val="28"/>
        </w:rPr>
        <w:t>підкупності органів прокуратури, систематичне порушення правил прокурорської етики.</w:t>
      </w:r>
      <w:r w:rsidR="0079488F" w:rsidRPr="003A4737">
        <w:rPr>
          <w:rFonts w:ascii="Times New Roman" w:hAnsi="Times New Roman"/>
          <w:sz w:val="28"/>
          <w:szCs w:val="28"/>
        </w:rPr>
        <w:t xml:space="preserve"> </w:t>
      </w:r>
    </w:p>
    <w:p w:rsidR="00D314C0" w:rsidRPr="003A4737" w:rsidRDefault="00D314C0" w:rsidP="00396316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730846" w:rsidRPr="003A4737" w:rsidRDefault="00B405B2" w:rsidP="00456D29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A4737">
        <w:rPr>
          <w:rFonts w:ascii="Times New Roman" w:hAnsi="Times New Roman"/>
          <w:b/>
          <w:sz w:val="28"/>
          <w:szCs w:val="28"/>
        </w:rPr>
        <w:t xml:space="preserve">Щодо встановлених </w:t>
      </w:r>
      <w:r w:rsidR="003F45F2" w:rsidRPr="003A4737">
        <w:rPr>
          <w:rFonts w:ascii="Times New Roman" w:hAnsi="Times New Roman"/>
          <w:b/>
          <w:sz w:val="28"/>
          <w:szCs w:val="28"/>
        </w:rPr>
        <w:t>фактичних даних</w:t>
      </w:r>
    </w:p>
    <w:p w:rsidR="00810588" w:rsidRPr="003A4737" w:rsidRDefault="00061E56" w:rsidP="00AE1509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4737">
        <w:rPr>
          <w:rFonts w:ascii="Times New Roman" w:hAnsi="Times New Roman"/>
          <w:sz w:val="28"/>
          <w:szCs w:val="28"/>
        </w:rPr>
        <w:t>До дис</w:t>
      </w:r>
      <w:r w:rsidR="00737958" w:rsidRPr="003A4737">
        <w:rPr>
          <w:rFonts w:ascii="Times New Roman" w:hAnsi="Times New Roman"/>
          <w:sz w:val="28"/>
          <w:szCs w:val="28"/>
        </w:rPr>
        <w:t>циплінарної скарги</w:t>
      </w:r>
      <w:r w:rsidR="0079488F" w:rsidRPr="003A4737">
        <w:rPr>
          <w:rFonts w:ascii="Times New Roman" w:hAnsi="Times New Roman"/>
          <w:sz w:val="28"/>
          <w:szCs w:val="28"/>
        </w:rPr>
        <w:t xml:space="preserve"> долучено копії:</w:t>
      </w:r>
      <w:r w:rsidR="007622B6" w:rsidRPr="003A4737">
        <w:rPr>
          <w:rFonts w:ascii="Times New Roman" w:hAnsi="Times New Roman"/>
          <w:sz w:val="28"/>
          <w:szCs w:val="28"/>
        </w:rPr>
        <w:t xml:space="preserve"> відповідей з Гайсинського районного суду від 04.07.2024</w:t>
      </w:r>
      <w:r w:rsidR="003A4737" w:rsidRPr="003A4737">
        <w:rPr>
          <w:rFonts w:ascii="Times New Roman" w:hAnsi="Times New Roman"/>
          <w:sz w:val="28"/>
          <w:szCs w:val="28"/>
        </w:rPr>
        <w:t xml:space="preserve"> року</w:t>
      </w:r>
      <w:r w:rsidR="007622B6" w:rsidRPr="003A4737">
        <w:rPr>
          <w:rFonts w:ascii="Times New Roman" w:hAnsi="Times New Roman"/>
          <w:sz w:val="28"/>
          <w:szCs w:val="28"/>
        </w:rPr>
        <w:t>, 05.07.2024</w:t>
      </w:r>
      <w:r w:rsidR="003A4737" w:rsidRPr="003A4737">
        <w:rPr>
          <w:rFonts w:ascii="Times New Roman" w:hAnsi="Times New Roman"/>
          <w:sz w:val="28"/>
          <w:szCs w:val="28"/>
        </w:rPr>
        <w:t xml:space="preserve"> року</w:t>
      </w:r>
      <w:r w:rsidR="007622B6" w:rsidRPr="003A4737">
        <w:rPr>
          <w:rFonts w:ascii="Times New Roman" w:hAnsi="Times New Roman"/>
          <w:sz w:val="28"/>
          <w:szCs w:val="28"/>
        </w:rPr>
        <w:t xml:space="preserve"> на звернення </w:t>
      </w:r>
      <w:r w:rsidR="00633A9B">
        <w:rPr>
          <w:rFonts w:ascii="Times New Roman" w:hAnsi="Times New Roman"/>
          <w:sz w:val="28"/>
          <w:szCs w:val="28"/>
        </w:rPr>
        <w:t>ОСОБА 1</w:t>
      </w:r>
      <w:r w:rsidR="007622B6" w:rsidRPr="003A4737">
        <w:rPr>
          <w:rFonts w:ascii="Times New Roman" w:hAnsi="Times New Roman"/>
          <w:sz w:val="28"/>
          <w:szCs w:val="28"/>
        </w:rPr>
        <w:t>; відповіді з Гайсинської окружної прокуратури від 21.05.2024</w:t>
      </w:r>
      <w:r w:rsidR="003A4737" w:rsidRPr="003A4737">
        <w:rPr>
          <w:rFonts w:ascii="Times New Roman" w:hAnsi="Times New Roman"/>
          <w:sz w:val="28"/>
          <w:szCs w:val="28"/>
        </w:rPr>
        <w:t> року</w:t>
      </w:r>
      <w:r w:rsidR="007622B6" w:rsidRPr="003A4737">
        <w:rPr>
          <w:rFonts w:ascii="Times New Roman" w:hAnsi="Times New Roman"/>
          <w:sz w:val="28"/>
          <w:szCs w:val="28"/>
        </w:rPr>
        <w:t xml:space="preserve"> на звернення </w:t>
      </w:r>
      <w:r w:rsidR="00633A9B">
        <w:rPr>
          <w:rFonts w:ascii="Times New Roman" w:hAnsi="Times New Roman"/>
          <w:sz w:val="28"/>
          <w:szCs w:val="28"/>
        </w:rPr>
        <w:t>ОСОБА 1</w:t>
      </w:r>
      <w:r w:rsidR="007622B6" w:rsidRPr="003A4737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7622B6" w:rsidRPr="003A4737">
        <w:rPr>
          <w:rFonts w:ascii="Times New Roman" w:hAnsi="Times New Roman"/>
          <w:sz w:val="28"/>
          <w:szCs w:val="28"/>
        </w:rPr>
        <w:t>скріншоту</w:t>
      </w:r>
      <w:proofErr w:type="spellEnd"/>
      <w:r w:rsidR="007622B6" w:rsidRPr="003A4737">
        <w:rPr>
          <w:rFonts w:ascii="Times New Roman" w:hAnsi="Times New Roman"/>
          <w:sz w:val="28"/>
          <w:szCs w:val="28"/>
        </w:rPr>
        <w:t xml:space="preserve"> з сайту «</w:t>
      </w:r>
      <w:r w:rsidR="007622B6" w:rsidRPr="003A4737">
        <w:rPr>
          <w:rFonts w:ascii="Times New Roman" w:hAnsi="Times New Roman"/>
          <w:sz w:val="28"/>
          <w:szCs w:val="28"/>
          <w:lang w:val="en-US"/>
        </w:rPr>
        <w:t>censor.net</w:t>
      </w:r>
      <w:r w:rsidR="007622B6" w:rsidRPr="003A4737">
        <w:rPr>
          <w:rFonts w:ascii="Times New Roman" w:hAnsi="Times New Roman"/>
          <w:sz w:val="28"/>
          <w:szCs w:val="28"/>
        </w:rPr>
        <w:t xml:space="preserve">». </w:t>
      </w:r>
    </w:p>
    <w:p w:rsidR="007622B6" w:rsidRPr="003A4737" w:rsidRDefault="007622B6" w:rsidP="00AE1509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831614" w:rsidRPr="003A4737" w:rsidRDefault="00B405B2" w:rsidP="009C1DCD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A4737">
        <w:rPr>
          <w:rFonts w:ascii="Times New Roman" w:hAnsi="Times New Roman"/>
          <w:b/>
          <w:sz w:val="28"/>
          <w:szCs w:val="28"/>
        </w:rPr>
        <w:t>Щодо джерел права,</w:t>
      </w:r>
      <w:r w:rsidR="009F4CAE" w:rsidRPr="003A4737">
        <w:rPr>
          <w:rFonts w:ascii="Times New Roman" w:hAnsi="Times New Roman"/>
          <w:b/>
          <w:sz w:val="28"/>
          <w:szCs w:val="28"/>
        </w:rPr>
        <w:t xml:space="preserve"> які підлягають застосуванню</w:t>
      </w:r>
    </w:p>
    <w:p w:rsidR="007622B6" w:rsidRPr="003A4737" w:rsidRDefault="007622B6" w:rsidP="007622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4737">
        <w:rPr>
          <w:rFonts w:ascii="Times New Roman" w:hAnsi="Times New Roman"/>
          <w:sz w:val="28"/>
          <w:szCs w:val="28"/>
        </w:rPr>
        <w:t>Відповідно до частини другої статті 19 Конституції України органи прокуратури України та їх посадові особи зобов’язані діяти в межах повноважень та у спосіб, що передбачені Конституцією та законами України.</w:t>
      </w:r>
    </w:p>
    <w:p w:rsidR="007622B6" w:rsidRPr="003A4737" w:rsidRDefault="007622B6" w:rsidP="007622B6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4737">
        <w:rPr>
          <w:rFonts w:ascii="Times New Roman" w:hAnsi="Times New Roman"/>
          <w:sz w:val="28"/>
          <w:szCs w:val="28"/>
          <w:lang w:eastAsia="uk-UA"/>
        </w:rPr>
        <w:t>Пунктом 1 частини першої статті 131-1 Конституції України визначено, що в Україні діє прокуратура, яка здійснює підтримання публічного обвинувачення в суді.</w:t>
      </w:r>
    </w:p>
    <w:p w:rsidR="007622B6" w:rsidRPr="003A4737" w:rsidRDefault="007622B6" w:rsidP="007622B6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4737">
        <w:rPr>
          <w:rFonts w:ascii="Times New Roman" w:hAnsi="Times New Roman"/>
          <w:sz w:val="28"/>
          <w:szCs w:val="28"/>
        </w:rPr>
        <w:t xml:space="preserve">Однією із засад діяльності прокуратури, як це визначено у статті 3 Закону, є незалежність прокурорів. </w:t>
      </w:r>
    </w:p>
    <w:p w:rsidR="007622B6" w:rsidRPr="003A4737" w:rsidRDefault="007622B6" w:rsidP="007622B6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4737">
        <w:rPr>
          <w:rFonts w:ascii="Times New Roman" w:hAnsi="Times New Roman"/>
          <w:sz w:val="28"/>
          <w:szCs w:val="28"/>
        </w:rPr>
        <w:t>Зі змісту частини другої статті 16 Закону України «Про прокуратуру» від 14 жовтня 2014 року № 1697</w:t>
      </w:r>
      <w:r w:rsidRPr="003A4737">
        <w:rPr>
          <w:rFonts w:ascii="Times New Roman" w:hAnsi="Times New Roman"/>
          <w:sz w:val="28"/>
          <w:szCs w:val="28"/>
        </w:rPr>
        <w:noBreakHyphen/>
        <w:t>VII (далі – Закон № 1697</w:t>
      </w:r>
      <w:r w:rsidRPr="003A4737">
        <w:rPr>
          <w:rFonts w:ascii="Times New Roman" w:hAnsi="Times New Roman"/>
          <w:sz w:val="28"/>
          <w:szCs w:val="28"/>
        </w:rPr>
        <w:noBreakHyphen/>
        <w:t>VII) вбачається, що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</w:t>
      </w:r>
    </w:p>
    <w:p w:rsidR="00B942CB" w:rsidRPr="003A4737" w:rsidRDefault="0020022D" w:rsidP="00806085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4737">
        <w:rPr>
          <w:rFonts w:ascii="Times New Roman" w:hAnsi="Times New Roman"/>
          <w:sz w:val="28"/>
          <w:szCs w:val="28"/>
        </w:rPr>
        <w:t>За загальним правилом</w:t>
      </w:r>
      <w:r w:rsidR="002B2BE1" w:rsidRPr="003A4737">
        <w:rPr>
          <w:rFonts w:ascii="Times New Roman" w:hAnsi="Times New Roman"/>
          <w:sz w:val="28"/>
          <w:szCs w:val="28"/>
        </w:rPr>
        <w:t>,</w:t>
      </w:r>
      <w:r w:rsidRPr="003A4737">
        <w:rPr>
          <w:rFonts w:ascii="Times New Roman" w:hAnsi="Times New Roman"/>
          <w:sz w:val="28"/>
          <w:szCs w:val="28"/>
        </w:rPr>
        <w:t xml:space="preserve"> наведеним у частині першій статті</w:t>
      </w:r>
      <w:r w:rsidR="00E73DB6" w:rsidRPr="003A4737">
        <w:rPr>
          <w:rFonts w:ascii="Times New Roman" w:hAnsi="Times New Roman"/>
          <w:sz w:val="28"/>
          <w:szCs w:val="28"/>
        </w:rPr>
        <w:t xml:space="preserve"> 36 КПК України</w:t>
      </w:r>
      <w:r w:rsidR="002B2BE1" w:rsidRPr="003A4737">
        <w:rPr>
          <w:rFonts w:ascii="Times New Roman" w:hAnsi="Times New Roman"/>
          <w:sz w:val="28"/>
          <w:szCs w:val="28"/>
        </w:rPr>
        <w:t>,</w:t>
      </w:r>
      <w:r w:rsidRPr="003A4737">
        <w:rPr>
          <w:rFonts w:ascii="Times New Roman" w:hAnsi="Times New Roman"/>
          <w:sz w:val="28"/>
          <w:szCs w:val="28"/>
        </w:rPr>
        <w:t xml:space="preserve"> прокурор, здійснюючи свої повноваження, відповідно до вимог цього Кодексу, є самостійним у своїй процесуальній діяльності, втручання в яку осіб, що не мають на те законних повноважень, забороняється.</w:t>
      </w:r>
    </w:p>
    <w:p w:rsidR="0020022D" w:rsidRPr="003A4737" w:rsidRDefault="000312E1" w:rsidP="001675C2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4737">
        <w:rPr>
          <w:rFonts w:ascii="Times New Roman" w:hAnsi="Times New Roman"/>
          <w:sz w:val="28"/>
          <w:szCs w:val="28"/>
        </w:rPr>
        <w:t xml:space="preserve">Визначення дисциплінарного провадження наведено </w:t>
      </w:r>
      <w:r w:rsidR="001675C2" w:rsidRPr="003A4737">
        <w:rPr>
          <w:rFonts w:ascii="Times New Roman" w:hAnsi="Times New Roman"/>
          <w:sz w:val="28"/>
          <w:szCs w:val="28"/>
        </w:rPr>
        <w:t>у частині пе</w:t>
      </w:r>
      <w:r w:rsidR="00301E3A" w:rsidRPr="003A4737">
        <w:rPr>
          <w:rFonts w:ascii="Times New Roman" w:hAnsi="Times New Roman"/>
          <w:sz w:val="28"/>
          <w:szCs w:val="28"/>
        </w:rPr>
        <w:t>ршій статті 45 Закону</w:t>
      </w:r>
      <w:r w:rsidR="0024033A" w:rsidRPr="003A4737">
        <w:rPr>
          <w:rFonts w:ascii="Times New Roman" w:hAnsi="Times New Roman"/>
          <w:sz w:val="28"/>
          <w:szCs w:val="28"/>
        </w:rPr>
        <w:t xml:space="preserve"> № 1697</w:t>
      </w:r>
      <w:r w:rsidR="0024033A" w:rsidRPr="003A4737">
        <w:rPr>
          <w:rFonts w:ascii="Times New Roman" w:hAnsi="Times New Roman"/>
          <w:sz w:val="28"/>
          <w:szCs w:val="28"/>
        </w:rPr>
        <w:noBreakHyphen/>
        <w:t>VII</w:t>
      </w:r>
      <w:r w:rsidR="001675C2" w:rsidRPr="003A4737">
        <w:rPr>
          <w:rFonts w:ascii="Times New Roman" w:hAnsi="Times New Roman"/>
          <w:sz w:val="28"/>
          <w:szCs w:val="28"/>
        </w:rPr>
        <w:t xml:space="preserve"> – </w:t>
      </w:r>
      <w:r w:rsidRPr="003A4737">
        <w:rPr>
          <w:rFonts w:ascii="Times New Roman" w:hAnsi="Times New Roman"/>
          <w:sz w:val="28"/>
          <w:szCs w:val="28"/>
        </w:rPr>
        <w:t xml:space="preserve">як процедури розгляду відповідним органом, що здійснює дисциплінарне провадження щодо прокурорів, дисциплінарної скарги, </w:t>
      </w:r>
      <w:r w:rsidR="007622B6" w:rsidRPr="003A4737">
        <w:rPr>
          <w:rFonts w:ascii="Times New Roman" w:hAnsi="Times New Roman"/>
          <w:sz w:val="28"/>
          <w:szCs w:val="28"/>
        </w:rPr>
        <w:t xml:space="preserve">в якій </w:t>
      </w:r>
      <w:r w:rsidRPr="003A4737">
        <w:rPr>
          <w:rFonts w:ascii="Times New Roman" w:hAnsi="Times New Roman"/>
          <w:sz w:val="28"/>
          <w:szCs w:val="28"/>
        </w:rPr>
        <w:t xml:space="preserve">містяться відомості про вчинення прокурором дисциплінарного </w:t>
      </w:r>
      <w:r w:rsidRPr="003A4737">
        <w:rPr>
          <w:rFonts w:ascii="Times New Roman" w:hAnsi="Times New Roman"/>
          <w:sz w:val="28"/>
          <w:szCs w:val="28"/>
        </w:rPr>
        <w:lastRenderedPageBreak/>
        <w:t xml:space="preserve">проступку. </w:t>
      </w:r>
    </w:p>
    <w:p w:rsidR="006C5D13" w:rsidRPr="003A4737" w:rsidRDefault="006C5D13" w:rsidP="008C231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A4737">
        <w:rPr>
          <w:rStyle w:val="rvts9"/>
          <w:rFonts w:ascii="Times New Roman" w:hAnsi="Times New Roman"/>
          <w:bCs/>
          <w:sz w:val="28"/>
          <w:szCs w:val="28"/>
        </w:rPr>
        <w:t xml:space="preserve">Частиною першою статті 43 </w:t>
      </w:r>
      <w:r w:rsidRPr="003A4737">
        <w:rPr>
          <w:rFonts w:ascii="Times New Roman" w:hAnsi="Times New Roman"/>
          <w:sz w:val="28"/>
          <w:szCs w:val="28"/>
        </w:rPr>
        <w:t>Закону</w:t>
      </w:r>
      <w:r w:rsidR="0024033A" w:rsidRPr="003A4737">
        <w:rPr>
          <w:rFonts w:ascii="Times New Roman" w:hAnsi="Times New Roman"/>
          <w:sz w:val="28"/>
          <w:szCs w:val="28"/>
        </w:rPr>
        <w:t xml:space="preserve"> № 1697</w:t>
      </w:r>
      <w:r w:rsidR="0024033A" w:rsidRPr="003A4737">
        <w:rPr>
          <w:rFonts w:ascii="Times New Roman" w:hAnsi="Times New Roman"/>
          <w:sz w:val="28"/>
          <w:szCs w:val="28"/>
        </w:rPr>
        <w:noBreakHyphen/>
        <w:t>VII</w:t>
      </w:r>
      <w:r w:rsidRPr="003A4737">
        <w:rPr>
          <w:rFonts w:ascii="Times New Roman" w:hAnsi="Times New Roman"/>
          <w:sz w:val="28"/>
          <w:szCs w:val="28"/>
        </w:rPr>
        <w:t xml:space="preserve"> визначено, що </w:t>
      </w:r>
      <w:r w:rsidRPr="003A4737">
        <w:rPr>
          <w:rStyle w:val="rvts9"/>
          <w:rFonts w:ascii="Times New Roman" w:hAnsi="Times New Roman"/>
          <w:bCs/>
          <w:sz w:val="28"/>
          <w:szCs w:val="28"/>
        </w:rPr>
        <w:t xml:space="preserve"> </w:t>
      </w:r>
      <w:bookmarkStart w:id="0" w:name="n417"/>
      <w:bookmarkEnd w:id="0"/>
      <w:r w:rsidRPr="003A4737">
        <w:rPr>
          <w:rFonts w:ascii="Times New Roman" w:hAnsi="Times New Roman"/>
          <w:sz w:val="28"/>
          <w:szCs w:val="28"/>
        </w:rPr>
        <w:t>п</w:t>
      </w:r>
      <w:r w:rsidR="000312E1" w:rsidRPr="003A4737">
        <w:rPr>
          <w:rFonts w:ascii="Times New Roman" w:hAnsi="Times New Roman"/>
          <w:sz w:val="28"/>
          <w:szCs w:val="28"/>
        </w:rPr>
        <w:t>рокурора може бути притягнуто до дисциплінарної відповідальності у порядку дисциплінарного провадження з таких підстав:</w:t>
      </w:r>
      <w:bookmarkStart w:id="1" w:name="n418"/>
      <w:bookmarkEnd w:id="1"/>
      <w:r w:rsidR="007E59A4" w:rsidRPr="003A4737">
        <w:rPr>
          <w:rFonts w:ascii="Times New Roman" w:hAnsi="Times New Roman"/>
          <w:sz w:val="28"/>
          <w:szCs w:val="28"/>
        </w:rPr>
        <w:t xml:space="preserve"> </w:t>
      </w:r>
      <w:r w:rsidR="000312E1" w:rsidRPr="003A4737">
        <w:rPr>
          <w:rFonts w:ascii="Times New Roman" w:hAnsi="Times New Roman"/>
          <w:sz w:val="28"/>
          <w:szCs w:val="28"/>
        </w:rPr>
        <w:t>1)</w:t>
      </w:r>
      <w:r w:rsidR="007E59A4" w:rsidRPr="003A4737">
        <w:rPr>
          <w:rFonts w:ascii="Times New Roman" w:hAnsi="Times New Roman"/>
          <w:sz w:val="28"/>
          <w:szCs w:val="28"/>
        </w:rPr>
        <w:t> </w:t>
      </w:r>
      <w:r w:rsidR="000312E1" w:rsidRPr="003A4737">
        <w:rPr>
          <w:rFonts w:ascii="Times New Roman" w:hAnsi="Times New Roman"/>
          <w:sz w:val="28"/>
          <w:szCs w:val="28"/>
        </w:rPr>
        <w:t>невиконання чи неналежне виконання службових обов’язків;</w:t>
      </w:r>
      <w:bookmarkStart w:id="2" w:name="n419"/>
      <w:bookmarkEnd w:id="2"/>
      <w:r w:rsidR="007E59A4" w:rsidRPr="003A4737">
        <w:rPr>
          <w:rFonts w:ascii="Times New Roman" w:hAnsi="Times New Roman"/>
          <w:sz w:val="28"/>
          <w:szCs w:val="28"/>
        </w:rPr>
        <w:t xml:space="preserve"> </w:t>
      </w:r>
      <w:r w:rsidR="000312E1" w:rsidRPr="003A4737">
        <w:rPr>
          <w:rFonts w:ascii="Times New Roman" w:hAnsi="Times New Roman"/>
          <w:sz w:val="28"/>
          <w:szCs w:val="28"/>
        </w:rPr>
        <w:t>2) необґрунтоване зволікання з розглядом звернення;</w:t>
      </w:r>
      <w:bookmarkStart w:id="3" w:name="n420"/>
      <w:bookmarkEnd w:id="3"/>
      <w:r w:rsidR="007E59A4" w:rsidRPr="003A4737">
        <w:rPr>
          <w:rFonts w:ascii="Times New Roman" w:hAnsi="Times New Roman"/>
          <w:sz w:val="28"/>
          <w:szCs w:val="28"/>
        </w:rPr>
        <w:t xml:space="preserve"> 3) </w:t>
      </w:r>
      <w:r w:rsidR="000312E1" w:rsidRPr="003A4737">
        <w:rPr>
          <w:rFonts w:ascii="Times New Roman" w:hAnsi="Times New Roman"/>
          <w:sz w:val="28"/>
          <w:szCs w:val="28"/>
        </w:rPr>
        <w:t>розголошення таємниці, що охороняється законом, яка стала відомою прокуророві під час виконання повноважень;</w:t>
      </w:r>
      <w:bookmarkStart w:id="4" w:name="n421"/>
      <w:bookmarkEnd w:id="4"/>
      <w:r w:rsidR="007E59A4" w:rsidRPr="003A4737">
        <w:rPr>
          <w:rFonts w:ascii="Times New Roman" w:hAnsi="Times New Roman"/>
          <w:sz w:val="28"/>
          <w:szCs w:val="28"/>
        </w:rPr>
        <w:t xml:space="preserve"> 4) </w:t>
      </w:r>
      <w:r w:rsidR="000312E1" w:rsidRPr="003A4737">
        <w:rPr>
          <w:rFonts w:ascii="Times New Roman" w:hAnsi="Times New Roman"/>
          <w:sz w:val="28"/>
          <w:szCs w:val="28"/>
        </w:rPr>
        <w:t>порушення встановленого законом порядку подання декларації особи, уповноваженої на виконання функцій держави або місцевого самоврядування;</w:t>
      </w:r>
      <w:bookmarkStart w:id="5" w:name="n2686"/>
      <w:bookmarkStart w:id="6" w:name="n422"/>
      <w:bookmarkEnd w:id="5"/>
      <w:bookmarkEnd w:id="6"/>
      <w:r w:rsidR="007E59A4" w:rsidRPr="003A4737">
        <w:rPr>
          <w:rFonts w:ascii="Times New Roman" w:hAnsi="Times New Roman"/>
          <w:sz w:val="28"/>
          <w:szCs w:val="28"/>
        </w:rPr>
        <w:t> </w:t>
      </w:r>
      <w:r w:rsidR="000312E1" w:rsidRPr="003A4737">
        <w:rPr>
          <w:rFonts w:ascii="Times New Roman" w:hAnsi="Times New Roman"/>
          <w:sz w:val="28"/>
          <w:szCs w:val="28"/>
        </w:rPr>
        <w:t>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</w:t>
      </w:r>
      <w:bookmarkStart w:id="7" w:name="n423"/>
      <w:bookmarkEnd w:id="7"/>
      <w:r w:rsidR="007E59A4" w:rsidRPr="003A4737">
        <w:rPr>
          <w:rFonts w:ascii="Times New Roman" w:hAnsi="Times New Roman"/>
          <w:sz w:val="28"/>
          <w:szCs w:val="28"/>
        </w:rPr>
        <w:t xml:space="preserve"> </w:t>
      </w:r>
      <w:r w:rsidR="000312E1" w:rsidRPr="003A4737">
        <w:rPr>
          <w:rFonts w:ascii="Times New Roman" w:hAnsi="Times New Roman"/>
          <w:sz w:val="28"/>
          <w:szCs w:val="28"/>
        </w:rPr>
        <w:t>6)</w:t>
      </w:r>
      <w:r w:rsidR="007E59A4" w:rsidRPr="003A4737">
        <w:rPr>
          <w:rFonts w:ascii="Times New Roman" w:hAnsi="Times New Roman"/>
          <w:sz w:val="28"/>
          <w:szCs w:val="28"/>
        </w:rPr>
        <w:t> </w:t>
      </w:r>
      <w:r w:rsidR="000312E1" w:rsidRPr="003A4737">
        <w:rPr>
          <w:rFonts w:ascii="Times New Roman" w:hAnsi="Times New Roman"/>
          <w:sz w:val="28"/>
          <w:szCs w:val="28"/>
        </w:rPr>
        <w:t>систематичне (два і більше разів протягом одного року) або одноразове грубе порушення правил прокурорської етики;</w:t>
      </w:r>
      <w:bookmarkStart w:id="8" w:name="n424"/>
      <w:bookmarkEnd w:id="8"/>
      <w:r w:rsidR="007E59A4" w:rsidRPr="003A4737">
        <w:rPr>
          <w:rFonts w:ascii="Times New Roman" w:hAnsi="Times New Roman"/>
          <w:sz w:val="28"/>
          <w:szCs w:val="28"/>
        </w:rPr>
        <w:t> </w:t>
      </w:r>
      <w:r w:rsidR="000312E1" w:rsidRPr="003A4737">
        <w:rPr>
          <w:rFonts w:ascii="Times New Roman" w:hAnsi="Times New Roman"/>
          <w:sz w:val="28"/>
          <w:szCs w:val="28"/>
        </w:rPr>
        <w:t>7) порушення правил внутрішнього службового розпорядку;</w:t>
      </w:r>
      <w:bookmarkStart w:id="9" w:name="n425"/>
      <w:bookmarkEnd w:id="9"/>
      <w:r w:rsidR="007E59A4" w:rsidRPr="003A4737">
        <w:rPr>
          <w:rFonts w:ascii="Times New Roman" w:hAnsi="Times New Roman"/>
          <w:sz w:val="28"/>
          <w:szCs w:val="28"/>
        </w:rPr>
        <w:t xml:space="preserve"> </w:t>
      </w:r>
      <w:r w:rsidR="000312E1" w:rsidRPr="003A4737">
        <w:rPr>
          <w:rFonts w:ascii="Times New Roman" w:hAnsi="Times New Roman"/>
          <w:sz w:val="28"/>
          <w:szCs w:val="28"/>
        </w:rPr>
        <w:t>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</w:t>
      </w:r>
      <w:bookmarkStart w:id="10" w:name="n426"/>
      <w:bookmarkEnd w:id="10"/>
      <w:r w:rsidR="007E59A4" w:rsidRPr="003A4737">
        <w:rPr>
          <w:rFonts w:ascii="Times New Roman" w:hAnsi="Times New Roman"/>
          <w:sz w:val="28"/>
          <w:szCs w:val="28"/>
        </w:rPr>
        <w:t xml:space="preserve"> 9) </w:t>
      </w:r>
      <w:r w:rsidR="000312E1" w:rsidRPr="003A4737">
        <w:rPr>
          <w:rFonts w:ascii="Times New Roman" w:hAnsi="Times New Roman"/>
          <w:sz w:val="28"/>
          <w:szCs w:val="28"/>
        </w:rPr>
        <w:t>публічне висловлювання, яке є порушенням презумпції невинуватості.</w:t>
      </w:r>
    </w:p>
    <w:p w:rsidR="006C5D13" w:rsidRPr="003A4737" w:rsidRDefault="007E59A4" w:rsidP="0028328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A4737">
        <w:rPr>
          <w:rFonts w:ascii="Times New Roman" w:hAnsi="Times New Roman"/>
          <w:sz w:val="28"/>
          <w:szCs w:val="28"/>
        </w:rPr>
        <w:t>Юридична к</w:t>
      </w:r>
      <w:r w:rsidR="00FD23B7" w:rsidRPr="003A4737">
        <w:rPr>
          <w:rFonts w:ascii="Times New Roman" w:hAnsi="Times New Roman"/>
          <w:sz w:val="28"/>
          <w:szCs w:val="28"/>
        </w:rPr>
        <w:t>он</w:t>
      </w:r>
      <w:r w:rsidRPr="003A4737">
        <w:rPr>
          <w:rFonts w:ascii="Times New Roman" w:hAnsi="Times New Roman"/>
          <w:sz w:val="28"/>
          <w:szCs w:val="28"/>
        </w:rPr>
        <w:t>струкція статті 46 Закону</w:t>
      </w:r>
      <w:r w:rsidR="0024033A" w:rsidRPr="003A4737">
        <w:rPr>
          <w:rFonts w:ascii="Times New Roman" w:hAnsi="Times New Roman"/>
          <w:sz w:val="28"/>
          <w:szCs w:val="28"/>
        </w:rPr>
        <w:t xml:space="preserve"> № 1697</w:t>
      </w:r>
      <w:r w:rsidR="0024033A" w:rsidRPr="003A4737">
        <w:rPr>
          <w:rFonts w:ascii="Times New Roman" w:hAnsi="Times New Roman"/>
          <w:sz w:val="28"/>
          <w:szCs w:val="28"/>
        </w:rPr>
        <w:noBreakHyphen/>
        <w:t>VII</w:t>
      </w:r>
      <w:r w:rsidRPr="003A4737">
        <w:rPr>
          <w:rFonts w:ascii="Times New Roman" w:hAnsi="Times New Roman"/>
          <w:sz w:val="28"/>
          <w:szCs w:val="28"/>
        </w:rPr>
        <w:t>, яка регламентує процедуру</w:t>
      </w:r>
      <w:r w:rsidR="00FD23B7" w:rsidRPr="003A4737">
        <w:rPr>
          <w:rFonts w:ascii="Times New Roman" w:hAnsi="Times New Roman"/>
          <w:sz w:val="28"/>
          <w:szCs w:val="28"/>
        </w:rPr>
        <w:t xml:space="preserve">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</w:t>
      </w:r>
      <w:r w:rsidR="00865EB8" w:rsidRPr="003A4737">
        <w:rPr>
          <w:rFonts w:ascii="Times New Roman" w:hAnsi="Times New Roman"/>
          <w:sz w:val="28"/>
          <w:szCs w:val="28"/>
        </w:rPr>
        <w:t>:</w:t>
      </w:r>
    </w:p>
    <w:p w:rsidR="00FD23B7" w:rsidRPr="003A4737" w:rsidRDefault="00FD23B7" w:rsidP="008C231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A4737">
        <w:rPr>
          <w:rFonts w:ascii="Times New Roman" w:hAnsi="Times New Roman"/>
          <w:sz w:val="28"/>
          <w:szCs w:val="28"/>
        </w:rPr>
        <w:t>1) дисциплінарна скарга не містить конкретних відомостей про наявність ознак дисциплінарного проступку прокурора;</w:t>
      </w:r>
    </w:p>
    <w:p w:rsidR="00FD23B7" w:rsidRPr="003A4737" w:rsidRDefault="00FD23B7" w:rsidP="008C231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1" w:name="n441"/>
      <w:bookmarkEnd w:id="11"/>
      <w:r w:rsidRPr="003A4737">
        <w:rPr>
          <w:rFonts w:ascii="Times New Roman" w:hAnsi="Times New Roman"/>
          <w:sz w:val="28"/>
          <w:szCs w:val="28"/>
        </w:rPr>
        <w:t>2) дисциплінарна скарга є анонімною;</w:t>
      </w:r>
    </w:p>
    <w:p w:rsidR="00FD23B7" w:rsidRPr="003A4737" w:rsidRDefault="00FD23B7" w:rsidP="008C231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2" w:name="n442"/>
      <w:bookmarkEnd w:id="12"/>
      <w:r w:rsidRPr="003A4737">
        <w:rPr>
          <w:rFonts w:ascii="Times New Roman" w:hAnsi="Times New Roman"/>
          <w:sz w:val="28"/>
          <w:szCs w:val="28"/>
        </w:rPr>
        <w:t>3) дисциплінарна скарга подана з підстав, не визначених </w:t>
      </w:r>
      <w:hyperlink r:id="rId9" w:anchor="n416" w:history="1">
        <w:r w:rsidRPr="003A4737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статтею 43</w:t>
        </w:r>
      </w:hyperlink>
      <w:r w:rsidRPr="003A4737">
        <w:rPr>
          <w:rFonts w:ascii="Times New Roman" w:hAnsi="Times New Roman"/>
          <w:sz w:val="28"/>
          <w:szCs w:val="28"/>
        </w:rPr>
        <w:t> цього Закону;</w:t>
      </w:r>
    </w:p>
    <w:p w:rsidR="00FD23B7" w:rsidRPr="003A4737" w:rsidRDefault="00FD23B7" w:rsidP="008C231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3" w:name="n443"/>
      <w:bookmarkEnd w:id="13"/>
      <w:r w:rsidRPr="003A4737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10" w:anchor="n505" w:history="1">
        <w:r w:rsidRPr="003A4737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 статтею 51</w:t>
        </w:r>
      </w:hyperlink>
      <w:r w:rsidRPr="003A4737">
        <w:rPr>
          <w:rFonts w:ascii="Times New Roman" w:hAnsi="Times New Roman"/>
          <w:sz w:val="28"/>
          <w:szCs w:val="28"/>
        </w:rPr>
        <w:t> цього Закону;</w:t>
      </w:r>
      <w:bookmarkStart w:id="14" w:name="n1893"/>
      <w:bookmarkEnd w:id="14"/>
    </w:p>
    <w:p w:rsidR="006C5D13" w:rsidRPr="003A4737" w:rsidRDefault="00FD23B7" w:rsidP="00C700E8">
      <w:pPr>
        <w:pStyle w:val="a3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5" w:name="n444"/>
      <w:bookmarkEnd w:id="15"/>
      <w:r w:rsidRPr="003A4737">
        <w:rPr>
          <w:rFonts w:ascii="Times New Roman" w:hAnsi="Times New Roman"/>
          <w:sz w:val="28"/>
          <w:szCs w:val="28"/>
        </w:rPr>
        <w:t>5) дисциплінарний проступок, про який зазначено у дисциплінарній скарзі, вже був предметом перевірки і щодо нього відповідний орган, що здійснює дис</w:t>
      </w:r>
      <w:r w:rsidR="00810588" w:rsidRPr="003A4737">
        <w:rPr>
          <w:rFonts w:ascii="Times New Roman" w:hAnsi="Times New Roman"/>
          <w:sz w:val="28"/>
          <w:szCs w:val="28"/>
        </w:rPr>
        <w:t>циплінарне провадження, прийняв</w:t>
      </w:r>
      <w:r w:rsidRPr="003A4737">
        <w:rPr>
          <w:rFonts w:ascii="Times New Roman" w:hAnsi="Times New Roman"/>
          <w:sz w:val="28"/>
          <w:szCs w:val="28"/>
        </w:rPr>
        <w:t xml:space="preserve"> рішення, яке не скасовано в установленому законом порядку.</w:t>
      </w:r>
      <w:bookmarkStart w:id="16" w:name="n2545"/>
      <w:bookmarkEnd w:id="16"/>
    </w:p>
    <w:p w:rsidR="00AD289D" w:rsidRPr="003A4737" w:rsidRDefault="00AD289D" w:rsidP="00C700E8">
      <w:pPr>
        <w:pStyle w:val="a3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3A4737">
        <w:rPr>
          <w:rFonts w:ascii="Times New Roman" w:hAnsi="Times New Roman"/>
          <w:sz w:val="28"/>
          <w:szCs w:val="28"/>
        </w:rPr>
        <w:t>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:rsidR="00F04168" w:rsidRPr="003A4737" w:rsidRDefault="00C3327E" w:rsidP="008C231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A4737">
        <w:rPr>
          <w:rFonts w:ascii="Times New Roman" w:hAnsi="Times New Roman"/>
          <w:sz w:val="28"/>
          <w:szCs w:val="28"/>
        </w:rPr>
        <w:t xml:space="preserve">Дисциплінарному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проступку характеризують такі елементи, як протиправне діяння (бездіяльність), </w:t>
      </w:r>
      <w:r w:rsidR="007547B2" w:rsidRPr="003A4737">
        <w:rPr>
          <w:rFonts w:ascii="Times New Roman" w:hAnsi="Times New Roman"/>
          <w:sz w:val="28"/>
          <w:szCs w:val="28"/>
        </w:rPr>
        <w:t xml:space="preserve">можливі </w:t>
      </w:r>
      <w:r w:rsidRPr="003A4737">
        <w:rPr>
          <w:rFonts w:ascii="Times New Roman" w:hAnsi="Times New Roman"/>
          <w:sz w:val="28"/>
          <w:szCs w:val="28"/>
        </w:rPr>
        <w:t xml:space="preserve">шкідливі наслідки, причинний зв’язок між діянням і шкідливими </w:t>
      </w:r>
      <w:r w:rsidRPr="003A4737">
        <w:rPr>
          <w:rFonts w:ascii="Times New Roman" w:hAnsi="Times New Roman"/>
          <w:sz w:val="28"/>
          <w:szCs w:val="28"/>
        </w:rPr>
        <w:lastRenderedPageBreak/>
        <w:t>наслідками, а також час і місце діяння. Суб’єктивну сторону дисциплінарного проступку характеризує вина.</w:t>
      </w:r>
    </w:p>
    <w:p w:rsidR="0066357F" w:rsidRPr="002B1624" w:rsidRDefault="00C3327E" w:rsidP="008C231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B1624">
        <w:rPr>
          <w:rFonts w:ascii="Times New Roman" w:hAnsi="Times New Roman"/>
          <w:sz w:val="28"/>
          <w:szCs w:val="28"/>
        </w:rPr>
        <w:t xml:space="preserve"> </w:t>
      </w:r>
    </w:p>
    <w:p w:rsidR="009C1DCD" w:rsidRPr="002B1624" w:rsidRDefault="00F675EC" w:rsidP="00112F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 w:rsidRPr="002B1624">
        <w:rPr>
          <w:b/>
          <w:sz w:val="28"/>
          <w:szCs w:val="28"/>
          <w:lang w:val="uk-UA"/>
        </w:rPr>
        <w:t>Оцінка встановлених обставин та м</w:t>
      </w:r>
      <w:r w:rsidR="00D72CDF" w:rsidRPr="002B1624">
        <w:rPr>
          <w:b/>
          <w:sz w:val="28"/>
          <w:szCs w:val="28"/>
          <w:lang w:val="uk-UA"/>
        </w:rPr>
        <w:t>отиви прийнятого рішення</w:t>
      </w:r>
    </w:p>
    <w:p w:rsidR="00E11726" w:rsidRPr="002B1624" w:rsidRDefault="00112FFA" w:rsidP="00112FF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1624">
        <w:rPr>
          <w:rFonts w:ascii="Times New Roman" w:hAnsi="Times New Roman"/>
          <w:sz w:val="28"/>
          <w:szCs w:val="28"/>
        </w:rPr>
        <w:tab/>
      </w:r>
      <w:r w:rsidR="00C11811" w:rsidRPr="002B1624">
        <w:rPr>
          <w:rFonts w:ascii="Times New Roman" w:hAnsi="Times New Roman"/>
          <w:sz w:val="28"/>
          <w:szCs w:val="28"/>
        </w:rPr>
        <w:t>Ди</w:t>
      </w:r>
      <w:r w:rsidR="005C121F" w:rsidRPr="002B1624">
        <w:rPr>
          <w:rFonts w:ascii="Times New Roman" w:hAnsi="Times New Roman"/>
          <w:sz w:val="28"/>
          <w:szCs w:val="28"/>
        </w:rPr>
        <w:t>сци</w:t>
      </w:r>
      <w:r w:rsidR="0024033A" w:rsidRPr="002B1624">
        <w:rPr>
          <w:rFonts w:ascii="Times New Roman" w:hAnsi="Times New Roman"/>
          <w:sz w:val="28"/>
          <w:szCs w:val="28"/>
        </w:rPr>
        <w:t>плінарна скарга</w:t>
      </w:r>
      <w:r w:rsidR="005C0631" w:rsidRPr="002B1624">
        <w:rPr>
          <w:rFonts w:ascii="Times New Roman" w:hAnsi="Times New Roman"/>
          <w:sz w:val="28"/>
          <w:szCs w:val="28"/>
        </w:rPr>
        <w:t xml:space="preserve"> </w:t>
      </w:r>
      <w:r w:rsidR="00633A9B">
        <w:rPr>
          <w:rFonts w:ascii="Times New Roman" w:hAnsi="Times New Roman"/>
          <w:sz w:val="28"/>
          <w:szCs w:val="28"/>
        </w:rPr>
        <w:t>ОСОБА 1</w:t>
      </w:r>
      <w:r w:rsidR="00C2031F" w:rsidRPr="002B1624">
        <w:rPr>
          <w:rFonts w:ascii="Times New Roman" w:hAnsi="Times New Roman"/>
          <w:sz w:val="28"/>
          <w:szCs w:val="28"/>
        </w:rPr>
        <w:t xml:space="preserve"> </w:t>
      </w:r>
      <w:r w:rsidR="00436359" w:rsidRPr="002B1624">
        <w:rPr>
          <w:rFonts w:ascii="Times New Roman" w:hAnsi="Times New Roman"/>
          <w:sz w:val="28"/>
          <w:szCs w:val="28"/>
        </w:rPr>
        <w:t>стосується рішень, дій</w:t>
      </w:r>
      <w:r w:rsidR="00E11726" w:rsidRPr="002B1624">
        <w:rPr>
          <w:rFonts w:ascii="Times New Roman" w:hAnsi="Times New Roman"/>
          <w:sz w:val="28"/>
          <w:szCs w:val="28"/>
        </w:rPr>
        <w:t xml:space="preserve"> </w:t>
      </w:r>
      <w:r w:rsidR="00436359" w:rsidRPr="002B1624">
        <w:rPr>
          <w:rFonts w:ascii="Times New Roman" w:hAnsi="Times New Roman"/>
          <w:sz w:val="28"/>
          <w:szCs w:val="28"/>
        </w:rPr>
        <w:t>(</w:t>
      </w:r>
      <w:r w:rsidR="00E11726" w:rsidRPr="002B1624">
        <w:rPr>
          <w:rFonts w:ascii="Times New Roman" w:hAnsi="Times New Roman"/>
          <w:sz w:val="28"/>
          <w:szCs w:val="28"/>
        </w:rPr>
        <w:t>бездіяльності</w:t>
      </w:r>
      <w:r w:rsidR="00436359" w:rsidRPr="002B1624">
        <w:rPr>
          <w:rFonts w:ascii="Times New Roman" w:hAnsi="Times New Roman"/>
          <w:sz w:val="28"/>
          <w:szCs w:val="28"/>
        </w:rPr>
        <w:t>)</w:t>
      </w:r>
      <w:r w:rsidR="0066357F" w:rsidRPr="002B1624">
        <w:rPr>
          <w:rFonts w:ascii="Times New Roman" w:hAnsi="Times New Roman"/>
          <w:sz w:val="28"/>
          <w:szCs w:val="28"/>
        </w:rPr>
        <w:t xml:space="preserve"> прокурора</w:t>
      </w:r>
      <w:r w:rsidR="00E11726" w:rsidRPr="002B1624">
        <w:rPr>
          <w:rFonts w:ascii="Times New Roman" w:hAnsi="Times New Roman"/>
          <w:sz w:val="28"/>
          <w:szCs w:val="28"/>
        </w:rPr>
        <w:t>, вчинених (допущених) в межах кримінального процесу.</w:t>
      </w:r>
    </w:p>
    <w:p w:rsidR="00E11726" w:rsidRPr="002B1624" w:rsidRDefault="00E11726" w:rsidP="00112F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1624">
        <w:rPr>
          <w:rFonts w:ascii="Times New Roman" w:hAnsi="Times New Roman"/>
          <w:sz w:val="28"/>
          <w:szCs w:val="28"/>
        </w:rPr>
        <w:t>Це означає,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закону, встановлений рішенням за результатами розгляду скарги та/або відповідне звернення суду до органу, що здійснює дисциплінарне провадження, в передбаченому КПК України порядку.</w:t>
      </w:r>
    </w:p>
    <w:p w:rsidR="00D53DAF" w:rsidRPr="002B1624" w:rsidRDefault="00FB179F" w:rsidP="00112F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1624">
        <w:rPr>
          <w:rFonts w:ascii="Times New Roman" w:hAnsi="Times New Roman"/>
          <w:sz w:val="28"/>
          <w:szCs w:val="28"/>
        </w:rPr>
        <w:t>Дисциплінарна скарга</w:t>
      </w:r>
      <w:r w:rsidR="00D53DAF" w:rsidRPr="002B1624">
        <w:rPr>
          <w:rFonts w:ascii="Times New Roman" w:hAnsi="Times New Roman"/>
          <w:sz w:val="28"/>
          <w:szCs w:val="28"/>
        </w:rPr>
        <w:t xml:space="preserve"> не міст</w:t>
      </w:r>
      <w:r w:rsidRPr="002B1624">
        <w:rPr>
          <w:rFonts w:ascii="Times New Roman" w:hAnsi="Times New Roman"/>
          <w:sz w:val="28"/>
          <w:szCs w:val="28"/>
        </w:rPr>
        <w:t>и</w:t>
      </w:r>
      <w:r w:rsidR="00D53DAF" w:rsidRPr="002B1624">
        <w:rPr>
          <w:rFonts w:ascii="Times New Roman" w:hAnsi="Times New Roman"/>
          <w:sz w:val="28"/>
          <w:szCs w:val="28"/>
        </w:rPr>
        <w:t>ть конкретизованих даних пр</w:t>
      </w:r>
      <w:r w:rsidR="00870CBC" w:rsidRPr="002B1624">
        <w:rPr>
          <w:rFonts w:ascii="Times New Roman" w:hAnsi="Times New Roman"/>
          <w:sz w:val="28"/>
          <w:szCs w:val="28"/>
        </w:rPr>
        <w:t>о</w:t>
      </w:r>
      <w:r w:rsidRPr="002B1624">
        <w:rPr>
          <w:rFonts w:ascii="Times New Roman" w:hAnsi="Times New Roman"/>
          <w:sz w:val="28"/>
          <w:szCs w:val="28"/>
        </w:rPr>
        <w:t xml:space="preserve"> неналежне виконання прокурор</w:t>
      </w:r>
      <w:r w:rsidR="0066357F" w:rsidRPr="002B1624">
        <w:rPr>
          <w:rFonts w:ascii="Times New Roman" w:hAnsi="Times New Roman"/>
          <w:sz w:val="28"/>
          <w:szCs w:val="28"/>
        </w:rPr>
        <w:t>ом</w:t>
      </w:r>
      <w:r w:rsidR="00D64A8E" w:rsidRPr="002B16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4A8E" w:rsidRPr="002B1624">
        <w:rPr>
          <w:rFonts w:ascii="Times New Roman" w:hAnsi="Times New Roman"/>
          <w:sz w:val="28"/>
          <w:szCs w:val="28"/>
        </w:rPr>
        <w:t>Джежик</w:t>
      </w:r>
      <w:proofErr w:type="spellEnd"/>
      <w:r w:rsidR="00D64A8E" w:rsidRPr="002B1624">
        <w:rPr>
          <w:rFonts w:ascii="Times New Roman" w:hAnsi="Times New Roman"/>
          <w:sz w:val="28"/>
          <w:szCs w:val="28"/>
        </w:rPr>
        <w:t xml:space="preserve"> Р.А.</w:t>
      </w:r>
      <w:r w:rsidR="00D53DAF" w:rsidRPr="002B1624">
        <w:rPr>
          <w:rFonts w:ascii="Times New Roman" w:hAnsi="Times New Roman"/>
          <w:sz w:val="28"/>
          <w:szCs w:val="28"/>
        </w:rPr>
        <w:t xml:space="preserve"> своїх службових обов’язків. Судових рішень про визнання неправом</w:t>
      </w:r>
      <w:r w:rsidR="00D64A8E" w:rsidRPr="002B1624">
        <w:rPr>
          <w:rFonts w:ascii="Times New Roman" w:hAnsi="Times New Roman"/>
          <w:sz w:val="28"/>
          <w:szCs w:val="28"/>
        </w:rPr>
        <w:t>ірними її</w:t>
      </w:r>
      <w:r w:rsidRPr="002B1624">
        <w:rPr>
          <w:rFonts w:ascii="Times New Roman" w:hAnsi="Times New Roman"/>
          <w:sz w:val="28"/>
          <w:szCs w:val="28"/>
        </w:rPr>
        <w:t xml:space="preserve"> дій</w:t>
      </w:r>
      <w:r w:rsidR="00983C0D" w:rsidRPr="002B1624">
        <w:rPr>
          <w:rFonts w:ascii="Times New Roman" w:hAnsi="Times New Roman"/>
          <w:sz w:val="28"/>
          <w:szCs w:val="28"/>
        </w:rPr>
        <w:t xml:space="preserve">, у тому числі в частині </w:t>
      </w:r>
      <w:r w:rsidR="00D64A8E" w:rsidRPr="002B1624">
        <w:rPr>
          <w:rFonts w:ascii="Times New Roman" w:hAnsi="Times New Roman"/>
          <w:sz w:val="28"/>
          <w:szCs w:val="28"/>
        </w:rPr>
        <w:t>необґрунтованого затягування судового розгляду, до скарги не долучено.</w:t>
      </w:r>
    </w:p>
    <w:p w:rsidR="00C1107C" w:rsidRPr="002B1624" w:rsidRDefault="00C1107C" w:rsidP="00112F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1624">
        <w:rPr>
          <w:rFonts w:ascii="Times New Roman" w:hAnsi="Times New Roman"/>
          <w:sz w:val="28"/>
          <w:szCs w:val="28"/>
        </w:rPr>
        <w:t>Відсутнє й відповідне звернення суду до органу, що здійснює дисциплінарне провадження, в передбаченому КПК України порядку.</w:t>
      </w:r>
    </w:p>
    <w:p w:rsidR="00BA4BE2" w:rsidRPr="002B1624" w:rsidRDefault="00BA4BE2" w:rsidP="00112F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1624">
        <w:rPr>
          <w:rFonts w:ascii="Times New Roman" w:hAnsi="Times New Roman"/>
          <w:sz w:val="28"/>
          <w:szCs w:val="28"/>
        </w:rPr>
        <w:t>За змістом частини другої та третьої статті 28 КПК України проведення судового провадження у розумні строки забезпечується судом. При цьому критеріями для визначення розумності строків кримінального провадження є: складність кримінального провадження, яка визначається з урахуванням кількості підозрюваних, обвинувачуваних та кримінальних правопорушень, щодо яких здійснюється провадження, обсягу та специфіки процесуальних дій, необхідних для здійснення досудового розслідування тощо</w:t>
      </w:r>
      <w:r w:rsidR="00B45417" w:rsidRPr="002B1624">
        <w:rPr>
          <w:rFonts w:ascii="Times New Roman" w:hAnsi="Times New Roman"/>
          <w:sz w:val="28"/>
          <w:szCs w:val="28"/>
        </w:rPr>
        <w:t>; поведінка учасників кримінального провадження; спосіб здійснення слідчим, прокурором і судом своїх повноважень.</w:t>
      </w:r>
      <w:r w:rsidRPr="002B1624">
        <w:rPr>
          <w:rFonts w:ascii="Times New Roman" w:hAnsi="Times New Roman"/>
          <w:sz w:val="28"/>
          <w:szCs w:val="28"/>
        </w:rPr>
        <w:t xml:space="preserve"> </w:t>
      </w:r>
    </w:p>
    <w:p w:rsidR="00355A93" w:rsidRPr="002B1624" w:rsidRDefault="00BF34E9" w:rsidP="00831614">
      <w:pPr>
        <w:widowControl w:val="0"/>
        <w:pBdr>
          <w:bottom w:val="single" w:sz="12" w:space="12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B1624">
        <w:rPr>
          <w:rFonts w:ascii="Times New Roman" w:hAnsi="Times New Roman"/>
          <w:sz w:val="28"/>
          <w:szCs w:val="28"/>
          <w:shd w:val="clear" w:color="auto" w:fill="FFFFFF"/>
        </w:rPr>
        <w:t xml:space="preserve">Долучені до дисциплінарної скарги копії </w:t>
      </w:r>
      <w:r w:rsidR="00B45417" w:rsidRPr="002B1624">
        <w:rPr>
          <w:rFonts w:ascii="Times New Roman" w:hAnsi="Times New Roman"/>
          <w:sz w:val="28"/>
          <w:szCs w:val="28"/>
          <w:shd w:val="clear" w:color="auto" w:fill="FFFFFF"/>
        </w:rPr>
        <w:t xml:space="preserve">відповідей з Гайсинського районного суду Вінницької області на звернення </w:t>
      </w:r>
      <w:r w:rsidR="00633A9B">
        <w:rPr>
          <w:rFonts w:ascii="Times New Roman" w:hAnsi="Times New Roman"/>
          <w:sz w:val="28"/>
          <w:szCs w:val="28"/>
        </w:rPr>
        <w:t>ОСОБА 1</w:t>
      </w:r>
      <w:r w:rsidR="00B45417" w:rsidRPr="002B1624">
        <w:rPr>
          <w:rFonts w:ascii="Times New Roman" w:hAnsi="Times New Roman"/>
          <w:sz w:val="28"/>
          <w:szCs w:val="28"/>
        </w:rPr>
        <w:t xml:space="preserve"> містять загальну інформацію щодо кількості та дат судових засідань, однак не вказують на наявність ознак дисциплінарного проступку прокурора в частині неналежного підтримання державного обвинувачення в суді.</w:t>
      </w:r>
      <w:r w:rsidR="00B45417" w:rsidRPr="002B162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831614" w:rsidRPr="002B1624" w:rsidRDefault="00831614" w:rsidP="00831614">
      <w:pPr>
        <w:widowControl w:val="0"/>
        <w:pBdr>
          <w:bottom w:val="single" w:sz="12" w:space="12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B1624">
        <w:rPr>
          <w:rFonts w:ascii="Times New Roman" w:hAnsi="Times New Roman"/>
          <w:sz w:val="28"/>
          <w:szCs w:val="28"/>
          <w:shd w:val="clear" w:color="auto" w:fill="FFFFFF"/>
        </w:rPr>
        <w:t>Щодо доводів скаржни</w:t>
      </w:r>
      <w:r w:rsidR="0066357F" w:rsidRPr="002B1624">
        <w:rPr>
          <w:rFonts w:ascii="Times New Roman" w:hAnsi="Times New Roman"/>
          <w:sz w:val="28"/>
          <w:szCs w:val="28"/>
          <w:shd w:val="clear" w:color="auto" w:fill="FFFFFF"/>
        </w:rPr>
        <w:t>ка</w:t>
      </w:r>
      <w:r w:rsidRPr="002B1624">
        <w:rPr>
          <w:rFonts w:ascii="Times New Roman" w:hAnsi="Times New Roman"/>
          <w:sz w:val="28"/>
          <w:szCs w:val="28"/>
          <w:shd w:val="clear" w:color="auto" w:fill="FFFFFF"/>
        </w:rPr>
        <w:t xml:space="preserve"> про вчинення </w:t>
      </w:r>
      <w:r w:rsidRPr="002B1624">
        <w:rPr>
          <w:rFonts w:ascii="Times New Roman" w:hAnsi="Times New Roman"/>
          <w:sz w:val="28"/>
          <w:szCs w:val="28"/>
          <w:lang w:eastAsia="ru-RU"/>
        </w:rPr>
        <w:t>прокурор</w:t>
      </w:r>
      <w:r w:rsidR="0066357F" w:rsidRPr="002B1624">
        <w:rPr>
          <w:rFonts w:ascii="Times New Roman" w:hAnsi="Times New Roman"/>
          <w:sz w:val="28"/>
          <w:szCs w:val="28"/>
          <w:lang w:eastAsia="ru-RU"/>
        </w:rPr>
        <w:t>ом</w:t>
      </w:r>
      <w:r w:rsidR="00983C0D" w:rsidRPr="002B162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45417" w:rsidRPr="002B1624">
        <w:rPr>
          <w:rFonts w:ascii="Times New Roman" w:hAnsi="Times New Roman"/>
          <w:sz w:val="28"/>
          <w:szCs w:val="28"/>
          <w:lang w:eastAsia="ru-RU"/>
        </w:rPr>
        <w:t>Джежик</w:t>
      </w:r>
      <w:proofErr w:type="spellEnd"/>
      <w:r w:rsidR="00B45417" w:rsidRPr="002B1624">
        <w:rPr>
          <w:rFonts w:ascii="Times New Roman" w:hAnsi="Times New Roman"/>
          <w:sz w:val="28"/>
          <w:szCs w:val="28"/>
          <w:lang w:eastAsia="ru-RU"/>
        </w:rPr>
        <w:t xml:space="preserve"> Р.А.</w:t>
      </w:r>
      <w:r w:rsidRPr="002B1624">
        <w:rPr>
          <w:rFonts w:ascii="Times New Roman" w:hAnsi="Times New Roman"/>
          <w:sz w:val="28"/>
          <w:szCs w:val="28"/>
        </w:rPr>
        <w:t xml:space="preserve"> </w:t>
      </w:r>
      <w:r w:rsidRPr="002B1624">
        <w:rPr>
          <w:rFonts w:ascii="Times New Roman" w:hAnsi="Times New Roman"/>
          <w:sz w:val="28"/>
          <w:szCs w:val="28"/>
          <w:shd w:val="clear" w:color="auto" w:fill="FFFFFF"/>
        </w:rPr>
        <w:t xml:space="preserve">дій, що порочать звання прокурора і можуть викликати сумнів у </w:t>
      </w:r>
      <w:r w:rsidR="002B1624" w:rsidRPr="002B1624">
        <w:rPr>
          <w:rFonts w:ascii="Times New Roman" w:hAnsi="Times New Roman"/>
          <w:sz w:val="28"/>
          <w:szCs w:val="28"/>
          <w:shd w:val="clear" w:color="auto" w:fill="FFFFFF"/>
        </w:rPr>
        <w:t>її</w:t>
      </w:r>
      <w:r w:rsidRPr="002B1624">
        <w:rPr>
          <w:rFonts w:ascii="Times New Roman" w:hAnsi="Times New Roman"/>
          <w:sz w:val="28"/>
          <w:szCs w:val="28"/>
          <w:shd w:val="clear" w:color="auto" w:fill="FFFFFF"/>
        </w:rPr>
        <w:t xml:space="preserve"> об’єктивності, неупередженості та незалежності, у чесності та непідкупності органів прокуратури, слід зазначити таке.</w:t>
      </w:r>
    </w:p>
    <w:p w:rsidR="00831614" w:rsidRPr="002B1624" w:rsidRDefault="00831614" w:rsidP="00831614">
      <w:pPr>
        <w:widowControl w:val="0"/>
        <w:pBdr>
          <w:bottom w:val="single" w:sz="12" w:space="12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1624">
        <w:rPr>
          <w:rFonts w:ascii="Times New Roman" w:hAnsi="Times New Roman"/>
          <w:sz w:val="28"/>
          <w:szCs w:val="28"/>
        </w:rPr>
        <w:t xml:space="preserve">Відповідно до усталеної практики Комісії, до таких дій відносяться: вчинення дій, що містять ознаки корупційних або пов’язаних з корупцією правопорушень, інших кримінальних правопорушень; керування транспортними засобами у стані алкогольного чи наркотичного сп’яніння або відмова від проходження огляду </w:t>
      </w:r>
      <w:r w:rsidRPr="002B1624">
        <w:rPr>
          <w:rStyle w:val="rvts0"/>
          <w:rFonts w:ascii="Times New Roman" w:hAnsi="Times New Roman"/>
          <w:sz w:val="28"/>
          <w:szCs w:val="28"/>
        </w:rPr>
        <w:t xml:space="preserve">з метою виявлення стану сп’яніння </w:t>
      </w:r>
      <w:r w:rsidRPr="002B1624">
        <w:rPr>
          <w:rFonts w:ascii="Times New Roman" w:hAnsi="Times New Roman"/>
          <w:sz w:val="28"/>
          <w:szCs w:val="28"/>
          <w:lang w:eastAsia="uk-UA"/>
        </w:rPr>
        <w:t>та ненадання документів, які підтверджують, що прокурор не перебував у такому стані</w:t>
      </w:r>
      <w:r w:rsidRPr="002B1624">
        <w:rPr>
          <w:rFonts w:ascii="Times New Roman" w:hAnsi="Times New Roman"/>
          <w:sz w:val="28"/>
          <w:szCs w:val="28"/>
        </w:rPr>
        <w:t xml:space="preserve">; неподання або несвоєчасне подання прокурором без поважних причин анкети доброчесності прокурора; подання в анкеті доброчесності прокурора недостовірних (у тому числі неповних) тверджень; умисне приховування </w:t>
      </w:r>
      <w:r w:rsidRPr="002B1624">
        <w:rPr>
          <w:rFonts w:ascii="Times New Roman" w:hAnsi="Times New Roman"/>
          <w:sz w:val="28"/>
          <w:szCs w:val="28"/>
        </w:rPr>
        <w:lastRenderedPageBreak/>
        <w:t>достовірної інформації про вчинення іншим прокурором дій, що порушують Присягу прокурора чи вимоги Кодексу професійної етики та поведінки прокурорів; протиправні позаслужбові стосунки – використання прокурором своїх службових повноважень або службового статусу та пов’язаних із цим можливостей на користь своїх приватних інтересів або приватних інтересів третіх осіб; порушення прокурором вимог, заборон та обмежень, встановлених Законами України «Про запобігання корупції», «Про прокуратуру».</w:t>
      </w:r>
    </w:p>
    <w:p w:rsidR="00983C0D" w:rsidRPr="002B1624" w:rsidRDefault="00831614" w:rsidP="00831614">
      <w:pPr>
        <w:widowControl w:val="0"/>
        <w:pBdr>
          <w:bottom w:val="single" w:sz="12" w:space="12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1624">
        <w:rPr>
          <w:rFonts w:ascii="Times New Roman" w:hAnsi="Times New Roman"/>
          <w:sz w:val="28"/>
          <w:szCs w:val="28"/>
        </w:rPr>
        <w:t>Водночас дисциплінарна скарга не містить інформації щодо в</w:t>
      </w:r>
      <w:r w:rsidR="00FA20EE" w:rsidRPr="002B1624">
        <w:rPr>
          <w:rFonts w:ascii="Times New Roman" w:hAnsi="Times New Roman"/>
          <w:sz w:val="28"/>
          <w:szCs w:val="28"/>
        </w:rPr>
        <w:t>ч</w:t>
      </w:r>
      <w:r w:rsidR="00AE1509" w:rsidRPr="002B1624">
        <w:rPr>
          <w:rFonts w:ascii="Times New Roman" w:hAnsi="Times New Roman"/>
          <w:sz w:val="28"/>
          <w:szCs w:val="28"/>
        </w:rPr>
        <w:t>инення прокурор</w:t>
      </w:r>
      <w:r w:rsidR="00B45417" w:rsidRPr="002B1624">
        <w:rPr>
          <w:rFonts w:ascii="Times New Roman" w:hAnsi="Times New Roman"/>
          <w:sz w:val="28"/>
          <w:szCs w:val="28"/>
        </w:rPr>
        <w:t xml:space="preserve">ом </w:t>
      </w:r>
      <w:proofErr w:type="spellStart"/>
      <w:r w:rsidR="00B45417" w:rsidRPr="002B1624">
        <w:rPr>
          <w:rFonts w:ascii="Times New Roman" w:hAnsi="Times New Roman"/>
          <w:sz w:val="28"/>
          <w:szCs w:val="28"/>
        </w:rPr>
        <w:t>Джежик</w:t>
      </w:r>
      <w:proofErr w:type="spellEnd"/>
      <w:r w:rsidR="00B45417" w:rsidRPr="002B1624">
        <w:rPr>
          <w:rFonts w:ascii="Times New Roman" w:hAnsi="Times New Roman"/>
          <w:sz w:val="28"/>
          <w:szCs w:val="28"/>
        </w:rPr>
        <w:t xml:space="preserve"> Р.А.</w:t>
      </w:r>
      <w:r w:rsidRPr="002B1624">
        <w:rPr>
          <w:rFonts w:ascii="Times New Roman" w:hAnsi="Times New Roman"/>
          <w:sz w:val="28"/>
          <w:szCs w:val="28"/>
        </w:rPr>
        <w:t xml:space="preserve"> </w:t>
      </w:r>
      <w:r w:rsidRPr="002B1624">
        <w:rPr>
          <w:rFonts w:ascii="Times New Roman" w:hAnsi="Times New Roman"/>
          <w:sz w:val="28"/>
          <w:szCs w:val="28"/>
          <w:shd w:val="clear" w:color="auto" w:fill="FFFFFF"/>
        </w:rPr>
        <w:t>вищезазначених дій</w:t>
      </w:r>
      <w:r w:rsidRPr="002B1624">
        <w:rPr>
          <w:rFonts w:ascii="Times New Roman" w:hAnsi="Times New Roman"/>
          <w:sz w:val="28"/>
          <w:szCs w:val="28"/>
        </w:rPr>
        <w:t>.</w:t>
      </w:r>
      <w:r w:rsidR="00AA2FCF" w:rsidRPr="002B1624">
        <w:rPr>
          <w:rFonts w:ascii="Times New Roman" w:hAnsi="Times New Roman"/>
          <w:sz w:val="28"/>
          <w:szCs w:val="28"/>
        </w:rPr>
        <w:t xml:space="preserve"> </w:t>
      </w:r>
    </w:p>
    <w:p w:rsidR="00FB179F" w:rsidRPr="002B1624" w:rsidRDefault="00DE49BE" w:rsidP="00EA28CA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</w:pPr>
      <w:r w:rsidRPr="002B1624">
        <w:rPr>
          <w:rFonts w:ascii="Times New Roman" w:hAnsi="Times New Roman"/>
          <w:sz w:val="28"/>
          <w:szCs w:val="28"/>
        </w:rPr>
        <w:t xml:space="preserve">На підставі викладеного, як член </w:t>
      </w:r>
      <w:r w:rsidR="00F3607B" w:rsidRPr="002B1624">
        <w:rPr>
          <w:rFonts w:ascii="Times New Roman" w:hAnsi="Times New Roman"/>
          <w:sz w:val="28"/>
          <w:szCs w:val="28"/>
        </w:rPr>
        <w:t>Комісії</w:t>
      </w:r>
      <w:r w:rsidRPr="002B1624">
        <w:rPr>
          <w:rFonts w:ascii="Times New Roman" w:hAnsi="Times New Roman"/>
          <w:sz w:val="28"/>
          <w:szCs w:val="28"/>
        </w:rPr>
        <w:t>, дійш</w:t>
      </w:r>
      <w:r w:rsidR="002B1624" w:rsidRPr="002B1624">
        <w:rPr>
          <w:rFonts w:ascii="Times New Roman" w:hAnsi="Times New Roman"/>
          <w:sz w:val="28"/>
          <w:szCs w:val="28"/>
        </w:rPr>
        <w:t>ла</w:t>
      </w:r>
      <w:r w:rsidRPr="002B1624">
        <w:rPr>
          <w:rFonts w:ascii="Times New Roman" w:hAnsi="Times New Roman"/>
          <w:sz w:val="28"/>
          <w:szCs w:val="28"/>
        </w:rPr>
        <w:t xml:space="preserve"> висновку, що дисциплінарна скарга не містить конкретних відомостей про наявність ознак дисциплінарного проступку</w:t>
      </w:r>
      <w:r w:rsidR="00043611" w:rsidRPr="002B1624">
        <w:rPr>
          <w:rFonts w:ascii="Times New Roman" w:hAnsi="Times New Roman"/>
          <w:sz w:val="28"/>
          <w:szCs w:val="28"/>
        </w:rPr>
        <w:t>,</w:t>
      </w:r>
      <w:r w:rsidRPr="002B1624">
        <w:rPr>
          <w:rFonts w:ascii="Times New Roman" w:hAnsi="Times New Roman"/>
          <w:sz w:val="28"/>
          <w:szCs w:val="28"/>
        </w:rPr>
        <w:t xml:space="preserve"> вчиненого</w:t>
      </w:r>
      <w:r w:rsidR="00DF25C0" w:rsidRPr="002B1624">
        <w:rPr>
          <w:rFonts w:ascii="Times New Roman" w:hAnsi="Times New Roman"/>
          <w:sz w:val="28"/>
          <w:szCs w:val="28"/>
        </w:rPr>
        <w:t xml:space="preserve"> </w:t>
      </w:r>
      <w:r w:rsidR="0066357F" w:rsidRPr="002B1624">
        <w:rPr>
          <w:rFonts w:ascii="Times New Roman" w:hAnsi="Times New Roman"/>
          <w:sz w:val="28"/>
          <w:szCs w:val="28"/>
        </w:rPr>
        <w:t>вищезгаданим</w:t>
      </w:r>
      <w:r w:rsidR="00F04168" w:rsidRPr="002B1624">
        <w:rPr>
          <w:rFonts w:ascii="Times New Roman" w:hAnsi="Times New Roman"/>
          <w:sz w:val="28"/>
          <w:szCs w:val="28"/>
        </w:rPr>
        <w:t xml:space="preserve"> про</w:t>
      </w:r>
      <w:r w:rsidR="0066357F" w:rsidRPr="002B1624">
        <w:rPr>
          <w:rFonts w:ascii="Times New Roman" w:hAnsi="Times New Roman"/>
          <w:sz w:val="28"/>
          <w:szCs w:val="28"/>
        </w:rPr>
        <w:t>курором</w:t>
      </w:r>
      <w:r w:rsidR="00F04168" w:rsidRPr="002B1624">
        <w:rPr>
          <w:rFonts w:ascii="Times New Roman" w:hAnsi="Times New Roman"/>
          <w:sz w:val="28"/>
          <w:szCs w:val="28"/>
        </w:rPr>
        <w:t>.</w:t>
      </w:r>
    </w:p>
    <w:p w:rsidR="00685771" w:rsidRPr="002B1624" w:rsidRDefault="00EF2244" w:rsidP="002B1624">
      <w:pPr>
        <w:widowControl w:val="0"/>
        <w:pBdr>
          <w:bottom w:val="single" w:sz="12" w:space="12" w:color="FFFFFF"/>
        </w:pBd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1624">
        <w:rPr>
          <w:rFonts w:ascii="Times New Roman" w:hAnsi="Times New Roman"/>
          <w:sz w:val="28"/>
          <w:szCs w:val="28"/>
        </w:rPr>
        <w:t>К</w:t>
      </w:r>
      <w:r w:rsidR="00446043" w:rsidRPr="002B1624">
        <w:rPr>
          <w:rFonts w:ascii="Times New Roman" w:hAnsi="Times New Roman"/>
          <w:sz w:val="28"/>
          <w:szCs w:val="28"/>
        </w:rPr>
        <w:t xml:space="preserve">еруючись статтями 44 – 46 </w:t>
      </w:r>
      <w:r w:rsidR="00DE49BE" w:rsidRPr="002B1624">
        <w:rPr>
          <w:rFonts w:ascii="Times New Roman" w:hAnsi="Times New Roman"/>
          <w:sz w:val="28"/>
          <w:szCs w:val="28"/>
        </w:rPr>
        <w:t xml:space="preserve">Закону </w:t>
      </w:r>
      <w:r w:rsidR="0024033A" w:rsidRPr="002B1624">
        <w:rPr>
          <w:rFonts w:ascii="Times New Roman" w:hAnsi="Times New Roman"/>
          <w:sz w:val="28"/>
          <w:szCs w:val="28"/>
        </w:rPr>
        <w:t>№ 1697</w:t>
      </w:r>
      <w:r w:rsidR="0024033A" w:rsidRPr="002B1624">
        <w:rPr>
          <w:rFonts w:ascii="Times New Roman" w:hAnsi="Times New Roman"/>
          <w:sz w:val="28"/>
          <w:szCs w:val="28"/>
        </w:rPr>
        <w:noBreakHyphen/>
        <w:t>VII</w:t>
      </w:r>
      <w:r w:rsidR="00DE49BE" w:rsidRPr="002B1624">
        <w:rPr>
          <w:rFonts w:ascii="Times New Roman" w:hAnsi="Times New Roman"/>
          <w:sz w:val="28"/>
          <w:szCs w:val="28"/>
        </w:rPr>
        <w:t>, пунктами 28, 98 Положення про порядок роботи в</w:t>
      </w:r>
      <w:r w:rsidR="00040CE9" w:rsidRPr="002B1624">
        <w:rPr>
          <w:rFonts w:ascii="Times New Roman" w:hAnsi="Times New Roman"/>
          <w:sz w:val="28"/>
          <w:szCs w:val="28"/>
        </w:rPr>
        <w:t xml:space="preserve">ідповідного органу, що здійснює </w:t>
      </w:r>
      <w:r w:rsidR="00DE49BE" w:rsidRPr="002B1624">
        <w:rPr>
          <w:rFonts w:ascii="Times New Roman" w:hAnsi="Times New Roman"/>
          <w:sz w:val="28"/>
          <w:szCs w:val="28"/>
        </w:rPr>
        <w:t>дисциплінарне провадження</w:t>
      </w:r>
      <w:r w:rsidR="00073FED" w:rsidRPr="002B1624">
        <w:rPr>
          <w:rFonts w:ascii="Times New Roman" w:hAnsi="Times New Roman"/>
          <w:sz w:val="28"/>
          <w:szCs w:val="28"/>
        </w:rPr>
        <w:t xml:space="preserve">, </w:t>
      </w:r>
    </w:p>
    <w:p w:rsidR="00DE49BE" w:rsidRPr="002B1624" w:rsidRDefault="00DE49BE" w:rsidP="00685771">
      <w:pPr>
        <w:widowControl w:val="0"/>
        <w:pBdr>
          <w:bottom w:val="single" w:sz="12" w:space="12" w:color="FFFFFF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1624">
        <w:rPr>
          <w:rFonts w:ascii="Times New Roman" w:hAnsi="Times New Roman"/>
          <w:b/>
          <w:sz w:val="28"/>
          <w:szCs w:val="28"/>
        </w:rPr>
        <w:t>В</w:t>
      </w:r>
      <w:r w:rsidR="002B1624" w:rsidRPr="002B1624">
        <w:rPr>
          <w:rFonts w:ascii="Times New Roman" w:hAnsi="Times New Roman"/>
          <w:b/>
          <w:sz w:val="28"/>
          <w:szCs w:val="28"/>
        </w:rPr>
        <w:t xml:space="preserve"> </w:t>
      </w:r>
      <w:r w:rsidR="00870CBC" w:rsidRPr="002B1624">
        <w:rPr>
          <w:rFonts w:ascii="Times New Roman" w:hAnsi="Times New Roman"/>
          <w:b/>
          <w:sz w:val="28"/>
          <w:szCs w:val="28"/>
        </w:rPr>
        <w:t>И</w:t>
      </w:r>
      <w:r w:rsidR="002B1624" w:rsidRPr="002B1624">
        <w:rPr>
          <w:rFonts w:ascii="Times New Roman" w:hAnsi="Times New Roman"/>
          <w:b/>
          <w:sz w:val="28"/>
          <w:szCs w:val="28"/>
        </w:rPr>
        <w:t xml:space="preserve"> </w:t>
      </w:r>
      <w:r w:rsidR="00870CBC" w:rsidRPr="002B1624">
        <w:rPr>
          <w:rFonts w:ascii="Times New Roman" w:hAnsi="Times New Roman"/>
          <w:b/>
          <w:sz w:val="28"/>
          <w:szCs w:val="28"/>
        </w:rPr>
        <w:t>Р</w:t>
      </w:r>
      <w:r w:rsidR="002B1624" w:rsidRPr="002B1624">
        <w:rPr>
          <w:rFonts w:ascii="Times New Roman" w:hAnsi="Times New Roman"/>
          <w:b/>
          <w:sz w:val="28"/>
          <w:szCs w:val="28"/>
        </w:rPr>
        <w:t xml:space="preserve"> </w:t>
      </w:r>
      <w:r w:rsidR="00870CBC" w:rsidRPr="002B1624">
        <w:rPr>
          <w:rFonts w:ascii="Times New Roman" w:hAnsi="Times New Roman"/>
          <w:b/>
          <w:sz w:val="28"/>
          <w:szCs w:val="28"/>
        </w:rPr>
        <w:t>І</w:t>
      </w:r>
      <w:r w:rsidR="002B1624" w:rsidRPr="002B1624">
        <w:rPr>
          <w:rFonts w:ascii="Times New Roman" w:hAnsi="Times New Roman"/>
          <w:b/>
          <w:sz w:val="28"/>
          <w:szCs w:val="28"/>
        </w:rPr>
        <w:t xml:space="preserve"> </w:t>
      </w:r>
      <w:r w:rsidR="00870CBC" w:rsidRPr="002B1624">
        <w:rPr>
          <w:rFonts w:ascii="Times New Roman" w:hAnsi="Times New Roman"/>
          <w:b/>
          <w:sz w:val="28"/>
          <w:szCs w:val="28"/>
        </w:rPr>
        <w:t>Ш</w:t>
      </w:r>
      <w:r w:rsidR="002B1624" w:rsidRPr="002B1624">
        <w:rPr>
          <w:rFonts w:ascii="Times New Roman" w:hAnsi="Times New Roman"/>
          <w:b/>
          <w:sz w:val="28"/>
          <w:szCs w:val="28"/>
        </w:rPr>
        <w:t xml:space="preserve"> </w:t>
      </w:r>
      <w:r w:rsidR="00870CBC" w:rsidRPr="002B1624">
        <w:rPr>
          <w:rFonts w:ascii="Times New Roman" w:hAnsi="Times New Roman"/>
          <w:b/>
          <w:sz w:val="28"/>
          <w:szCs w:val="28"/>
        </w:rPr>
        <w:t>И</w:t>
      </w:r>
      <w:r w:rsidR="002B1624" w:rsidRPr="002B1624">
        <w:rPr>
          <w:rFonts w:ascii="Times New Roman" w:hAnsi="Times New Roman"/>
          <w:b/>
          <w:sz w:val="28"/>
          <w:szCs w:val="28"/>
        </w:rPr>
        <w:t xml:space="preserve"> Л А</w:t>
      </w:r>
      <w:r w:rsidRPr="002B1624">
        <w:rPr>
          <w:rFonts w:ascii="Times New Roman" w:hAnsi="Times New Roman"/>
          <w:b/>
          <w:sz w:val="28"/>
          <w:szCs w:val="28"/>
        </w:rPr>
        <w:t>:</w:t>
      </w:r>
    </w:p>
    <w:p w:rsidR="00BC4266" w:rsidRPr="002B1624" w:rsidRDefault="00431EA2" w:rsidP="00BA3A23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B1624">
        <w:rPr>
          <w:rFonts w:ascii="Times New Roman" w:hAnsi="Times New Roman"/>
          <w:sz w:val="28"/>
          <w:szCs w:val="28"/>
        </w:rPr>
        <w:t xml:space="preserve">        </w:t>
      </w:r>
      <w:r w:rsidR="00A1314F" w:rsidRPr="002B1624">
        <w:rPr>
          <w:rFonts w:ascii="Times New Roman" w:hAnsi="Times New Roman"/>
          <w:sz w:val="28"/>
          <w:szCs w:val="28"/>
        </w:rPr>
        <w:t>Відмовити у</w:t>
      </w:r>
      <w:r w:rsidR="00EF2244" w:rsidRPr="002B1624">
        <w:rPr>
          <w:rFonts w:ascii="Times New Roman" w:hAnsi="Times New Roman"/>
          <w:sz w:val="28"/>
          <w:szCs w:val="28"/>
        </w:rPr>
        <w:t xml:space="preserve"> </w:t>
      </w:r>
      <w:r w:rsidR="00DE49BE" w:rsidRPr="002B1624">
        <w:rPr>
          <w:rFonts w:ascii="Times New Roman" w:hAnsi="Times New Roman"/>
          <w:sz w:val="28"/>
          <w:szCs w:val="28"/>
        </w:rPr>
        <w:t>відкритті дисциплінарного провадження стосовно</w:t>
      </w:r>
      <w:r w:rsidR="005C052A" w:rsidRPr="002B1624">
        <w:rPr>
          <w:rFonts w:ascii="Times New Roman" w:hAnsi="Times New Roman"/>
          <w:sz w:val="28"/>
          <w:szCs w:val="28"/>
        </w:rPr>
        <w:t xml:space="preserve"> </w:t>
      </w:r>
      <w:r w:rsidR="0060636E" w:rsidRPr="002B1624">
        <w:rPr>
          <w:rFonts w:ascii="Times New Roman" w:hAnsi="Times New Roman"/>
          <w:sz w:val="28"/>
          <w:szCs w:val="28"/>
        </w:rPr>
        <w:t>прокурор</w:t>
      </w:r>
      <w:r w:rsidR="00B45417" w:rsidRPr="002B1624">
        <w:rPr>
          <w:rFonts w:ascii="Times New Roman" w:hAnsi="Times New Roman"/>
          <w:sz w:val="28"/>
          <w:szCs w:val="28"/>
        </w:rPr>
        <w:t xml:space="preserve">а </w:t>
      </w:r>
      <w:r w:rsidR="002B1624" w:rsidRPr="002B1624">
        <w:rPr>
          <w:rFonts w:ascii="Times New Roman" w:hAnsi="Times New Roman"/>
          <w:sz w:val="28"/>
          <w:szCs w:val="28"/>
        </w:rPr>
        <w:t xml:space="preserve">Гайсинської окружної прокуратури Вінницької області </w:t>
      </w:r>
      <w:proofErr w:type="spellStart"/>
      <w:r w:rsidR="00B45417" w:rsidRPr="002B1624">
        <w:rPr>
          <w:rFonts w:ascii="Times New Roman" w:hAnsi="Times New Roman"/>
          <w:sz w:val="28"/>
          <w:szCs w:val="28"/>
        </w:rPr>
        <w:t>Джежик</w:t>
      </w:r>
      <w:proofErr w:type="spellEnd"/>
      <w:r w:rsidR="00B45417" w:rsidRPr="002B1624">
        <w:rPr>
          <w:rFonts w:ascii="Times New Roman" w:hAnsi="Times New Roman"/>
          <w:sz w:val="28"/>
          <w:szCs w:val="28"/>
        </w:rPr>
        <w:t xml:space="preserve"> Р.А.</w:t>
      </w:r>
    </w:p>
    <w:p w:rsidR="00BC4266" w:rsidRPr="002B1624" w:rsidRDefault="00020FC0" w:rsidP="00BC4266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B1624">
        <w:rPr>
          <w:rFonts w:ascii="Times New Roman" w:hAnsi="Times New Roman"/>
          <w:sz w:val="28"/>
          <w:szCs w:val="28"/>
        </w:rPr>
        <w:t>Копію р</w:t>
      </w:r>
      <w:r w:rsidR="001D773C" w:rsidRPr="002B1624">
        <w:rPr>
          <w:rFonts w:ascii="Times New Roman" w:hAnsi="Times New Roman"/>
          <w:sz w:val="28"/>
          <w:szCs w:val="28"/>
        </w:rPr>
        <w:t xml:space="preserve">ішення направити </w:t>
      </w:r>
      <w:r w:rsidR="0066357F" w:rsidRPr="002B1624">
        <w:rPr>
          <w:rFonts w:ascii="Times New Roman" w:hAnsi="Times New Roman"/>
          <w:sz w:val="28"/>
          <w:szCs w:val="28"/>
        </w:rPr>
        <w:t>скаржни</w:t>
      </w:r>
      <w:r w:rsidR="002B1624" w:rsidRPr="002B1624">
        <w:rPr>
          <w:rFonts w:ascii="Times New Roman" w:hAnsi="Times New Roman"/>
          <w:sz w:val="28"/>
          <w:szCs w:val="28"/>
        </w:rPr>
        <w:t>ці</w:t>
      </w:r>
      <w:r w:rsidR="00BC4266" w:rsidRPr="002B1624">
        <w:rPr>
          <w:rFonts w:ascii="Times New Roman" w:hAnsi="Times New Roman"/>
          <w:sz w:val="28"/>
          <w:szCs w:val="28"/>
        </w:rPr>
        <w:t xml:space="preserve"> </w:t>
      </w:r>
      <w:r w:rsidR="009560C8" w:rsidRPr="002B1624">
        <w:rPr>
          <w:rFonts w:ascii="Times New Roman" w:hAnsi="Times New Roman"/>
          <w:sz w:val="28"/>
          <w:szCs w:val="28"/>
        </w:rPr>
        <w:t>та</w:t>
      </w:r>
      <w:r w:rsidR="00B42BCD" w:rsidRPr="002B1624">
        <w:rPr>
          <w:rFonts w:ascii="Times New Roman" w:hAnsi="Times New Roman"/>
          <w:sz w:val="28"/>
          <w:szCs w:val="28"/>
        </w:rPr>
        <w:t xml:space="preserve"> вищезгадан</w:t>
      </w:r>
      <w:r w:rsidR="0066357F" w:rsidRPr="002B1624">
        <w:rPr>
          <w:rFonts w:ascii="Times New Roman" w:hAnsi="Times New Roman"/>
          <w:sz w:val="28"/>
          <w:szCs w:val="28"/>
        </w:rPr>
        <w:t>ому прокурору</w:t>
      </w:r>
      <w:r w:rsidR="00BC4266" w:rsidRPr="002B1624">
        <w:rPr>
          <w:rFonts w:ascii="Times New Roman" w:hAnsi="Times New Roman"/>
          <w:sz w:val="28"/>
          <w:szCs w:val="28"/>
        </w:rPr>
        <w:t>.</w:t>
      </w:r>
    </w:p>
    <w:p w:rsidR="00BC4266" w:rsidRPr="002B1624" w:rsidRDefault="00BC4266" w:rsidP="00BC4266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85771" w:rsidRPr="002B1624" w:rsidRDefault="00685771" w:rsidP="00BC4266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93490" w:rsidRPr="002B1624" w:rsidRDefault="00DE49BE" w:rsidP="0035166E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B1624">
        <w:rPr>
          <w:rFonts w:ascii="Times New Roman" w:hAnsi="Times New Roman"/>
          <w:b/>
          <w:sz w:val="28"/>
          <w:szCs w:val="28"/>
        </w:rPr>
        <w:t xml:space="preserve">Член </w:t>
      </w:r>
      <w:r w:rsidR="0035166E" w:rsidRPr="002B1624">
        <w:rPr>
          <w:rFonts w:ascii="Times New Roman" w:hAnsi="Times New Roman"/>
          <w:b/>
          <w:sz w:val="28"/>
          <w:szCs w:val="28"/>
        </w:rPr>
        <w:t>Комісії</w:t>
      </w:r>
      <w:r w:rsidR="00EF2244" w:rsidRPr="002B1624">
        <w:rPr>
          <w:rFonts w:ascii="Times New Roman" w:hAnsi="Times New Roman"/>
          <w:b/>
          <w:sz w:val="28"/>
          <w:szCs w:val="28"/>
        </w:rPr>
        <w:tab/>
      </w:r>
      <w:r w:rsidR="00EF2244" w:rsidRPr="002B1624">
        <w:rPr>
          <w:rFonts w:ascii="Times New Roman" w:hAnsi="Times New Roman"/>
          <w:b/>
          <w:sz w:val="28"/>
          <w:szCs w:val="28"/>
        </w:rPr>
        <w:tab/>
      </w:r>
      <w:r w:rsidR="00A85013" w:rsidRPr="002B1624">
        <w:rPr>
          <w:rFonts w:ascii="Times New Roman" w:hAnsi="Times New Roman"/>
          <w:b/>
          <w:sz w:val="28"/>
          <w:szCs w:val="28"/>
        </w:rPr>
        <w:t xml:space="preserve">         </w:t>
      </w:r>
      <w:r w:rsidR="00EF2244" w:rsidRPr="002B1624">
        <w:rPr>
          <w:rFonts w:ascii="Times New Roman" w:hAnsi="Times New Roman"/>
          <w:b/>
          <w:sz w:val="28"/>
          <w:szCs w:val="28"/>
        </w:rPr>
        <w:tab/>
      </w:r>
      <w:r w:rsidR="00431EA2" w:rsidRPr="002B1624">
        <w:rPr>
          <w:rFonts w:ascii="Times New Roman" w:hAnsi="Times New Roman"/>
          <w:b/>
          <w:sz w:val="28"/>
          <w:szCs w:val="28"/>
        </w:rPr>
        <w:t xml:space="preserve">          </w:t>
      </w:r>
      <w:r w:rsidR="00EF2244" w:rsidRPr="002B1624">
        <w:rPr>
          <w:rFonts w:ascii="Times New Roman" w:hAnsi="Times New Roman"/>
          <w:b/>
          <w:sz w:val="28"/>
          <w:szCs w:val="28"/>
        </w:rPr>
        <w:tab/>
      </w:r>
      <w:r w:rsidR="00870CBC" w:rsidRPr="002B1624">
        <w:rPr>
          <w:rFonts w:ascii="Times New Roman" w:hAnsi="Times New Roman"/>
          <w:b/>
          <w:sz w:val="28"/>
          <w:szCs w:val="28"/>
        </w:rPr>
        <w:tab/>
      </w:r>
      <w:r w:rsidR="00870CBC" w:rsidRPr="002B1624">
        <w:rPr>
          <w:rFonts w:ascii="Times New Roman" w:hAnsi="Times New Roman"/>
          <w:b/>
          <w:sz w:val="28"/>
          <w:szCs w:val="28"/>
        </w:rPr>
        <w:tab/>
      </w:r>
      <w:r w:rsidR="00B27890" w:rsidRPr="002B1624">
        <w:rPr>
          <w:rFonts w:ascii="Times New Roman" w:hAnsi="Times New Roman"/>
          <w:b/>
          <w:sz w:val="28"/>
          <w:szCs w:val="28"/>
        </w:rPr>
        <w:t xml:space="preserve">          </w:t>
      </w:r>
      <w:r w:rsidR="002B1624">
        <w:rPr>
          <w:rFonts w:ascii="Times New Roman" w:hAnsi="Times New Roman"/>
          <w:b/>
          <w:sz w:val="28"/>
          <w:szCs w:val="28"/>
        </w:rPr>
        <w:t xml:space="preserve">   Світла</w:t>
      </w:r>
      <w:bookmarkStart w:id="17" w:name="_GoBack"/>
      <w:bookmarkEnd w:id="17"/>
      <w:r w:rsidR="002B1624">
        <w:rPr>
          <w:rFonts w:ascii="Times New Roman" w:hAnsi="Times New Roman"/>
          <w:b/>
          <w:sz w:val="28"/>
          <w:szCs w:val="28"/>
        </w:rPr>
        <w:t>на БОБРОВНИК</w:t>
      </w:r>
    </w:p>
    <w:sectPr w:rsidR="00493490" w:rsidRPr="002B1624" w:rsidSect="008105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B7A" w:rsidRDefault="00282B7A" w:rsidP="00E32F4B">
      <w:pPr>
        <w:spacing w:after="0" w:line="240" w:lineRule="auto"/>
      </w:pPr>
      <w:r>
        <w:separator/>
      </w:r>
    </w:p>
  </w:endnote>
  <w:endnote w:type="continuationSeparator" w:id="0">
    <w:p w:rsidR="00282B7A" w:rsidRDefault="00282B7A" w:rsidP="00E32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B7A" w:rsidRDefault="00282B7A" w:rsidP="00E32F4B">
      <w:pPr>
        <w:spacing w:after="0" w:line="240" w:lineRule="auto"/>
      </w:pPr>
      <w:r>
        <w:separator/>
      </w:r>
    </w:p>
  </w:footnote>
  <w:footnote w:type="continuationSeparator" w:id="0">
    <w:p w:rsidR="00282B7A" w:rsidRDefault="00282B7A" w:rsidP="00E32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3555538"/>
      <w:docPartObj>
        <w:docPartGallery w:val="Page Numbers (Top of Page)"/>
        <w:docPartUnique/>
      </w:docPartObj>
    </w:sdtPr>
    <w:sdtEndPr/>
    <w:sdtContent>
      <w:p w:rsidR="00E32F4B" w:rsidRDefault="00E32F4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A9B" w:rsidRPr="00633A9B">
          <w:rPr>
            <w:noProof/>
            <w:lang w:val="ru-RU"/>
          </w:rPr>
          <w:t>5</w:t>
        </w:r>
        <w:r>
          <w:fldChar w:fldCharType="end"/>
        </w:r>
      </w:p>
    </w:sdtContent>
  </w:sdt>
  <w:p w:rsidR="00E32F4B" w:rsidRDefault="00E32F4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49753D"/>
    <w:multiLevelType w:val="hybridMultilevel"/>
    <w:tmpl w:val="6E6E00CA"/>
    <w:lvl w:ilvl="0" w:tplc="FBA47C3C">
      <w:start w:val="1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EFB1EA7"/>
    <w:multiLevelType w:val="hybridMultilevel"/>
    <w:tmpl w:val="F8FEC49E"/>
    <w:lvl w:ilvl="0" w:tplc="3DCAFE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0F976AE"/>
    <w:multiLevelType w:val="hybridMultilevel"/>
    <w:tmpl w:val="FFE6A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337"/>
    <w:rsid w:val="000002A8"/>
    <w:rsid w:val="0000070A"/>
    <w:rsid w:val="000008E4"/>
    <w:rsid w:val="00002414"/>
    <w:rsid w:val="00005F79"/>
    <w:rsid w:val="00020FC0"/>
    <w:rsid w:val="000218D0"/>
    <w:rsid w:val="00021E4A"/>
    <w:rsid w:val="00023822"/>
    <w:rsid w:val="000244D1"/>
    <w:rsid w:val="000312E1"/>
    <w:rsid w:val="00032898"/>
    <w:rsid w:val="0003477D"/>
    <w:rsid w:val="00040CE9"/>
    <w:rsid w:val="00042C81"/>
    <w:rsid w:val="0004356A"/>
    <w:rsid w:val="00043611"/>
    <w:rsid w:val="00047B7E"/>
    <w:rsid w:val="00050210"/>
    <w:rsid w:val="000514ED"/>
    <w:rsid w:val="00055750"/>
    <w:rsid w:val="000566B3"/>
    <w:rsid w:val="00060180"/>
    <w:rsid w:val="00061E56"/>
    <w:rsid w:val="000623D1"/>
    <w:rsid w:val="0006440C"/>
    <w:rsid w:val="00066EE3"/>
    <w:rsid w:val="00072463"/>
    <w:rsid w:val="00073FED"/>
    <w:rsid w:val="00083C6F"/>
    <w:rsid w:val="00085FAF"/>
    <w:rsid w:val="00087365"/>
    <w:rsid w:val="00091A08"/>
    <w:rsid w:val="00092270"/>
    <w:rsid w:val="000A0401"/>
    <w:rsid w:val="000A4EF6"/>
    <w:rsid w:val="000B1C9A"/>
    <w:rsid w:val="000B276E"/>
    <w:rsid w:val="000B280D"/>
    <w:rsid w:val="000B5193"/>
    <w:rsid w:val="000B543B"/>
    <w:rsid w:val="000B60F5"/>
    <w:rsid w:val="000D4954"/>
    <w:rsid w:val="000E2970"/>
    <w:rsid w:val="000E4EB4"/>
    <w:rsid w:val="000E54AE"/>
    <w:rsid w:val="000F4963"/>
    <w:rsid w:val="001033F0"/>
    <w:rsid w:val="001113A0"/>
    <w:rsid w:val="00112FFA"/>
    <w:rsid w:val="0011363B"/>
    <w:rsid w:val="0012038C"/>
    <w:rsid w:val="001210A5"/>
    <w:rsid w:val="001220DF"/>
    <w:rsid w:val="001320DF"/>
    <w:rsid w:val="00141E41"/>
    <w:rsid w:val="00143328"/>
    <w:rsid w:val="00145969"/>
    <w:rsid w:val="00146EBB"/>
    <w:rsid w:val="00147DE5"/>
    <w:rsid w:val="00152B89"/>
    <w:rsid w:val="001629E0"/>
    <w:rsid w:val="001675C2"/>
    <w:rsid w:val="0017014F"/>
    <w:rsid w:val="001706F8"/>
    <w:rsid w:val="00172F58"/>
    <w:rsid w:val="00175CDD"/>
    <w:rsid w:val="00193CC7"/>
    <w:rsid w:val="001A41AC"/>
    <w:rsid w:val="001A6986"/>
    <w:rsid w:val="001B28DE"/>
    <w:rsid w:val="001C41D0"/>
    <w:rsid w:val="001D1A77"/>
    <w:rsid w:val="001D6475"/>
    <w:rsid w:val="001D73D3"/>
    <w:rsid w:val="001D773C"/>
    <w:rsid w:val="001E33FB"/>
    <w:rsid w:val="001E3DCC"/>
    <w:rsid w:val="001E629C"/>
    <w:rsid w:val="001F04AC"/>
    <w:rsid w:val="001F625F"/>
    <w:rsid w:val="0020022D"/>
    <w:rsid w:val="00203759"/>
    <w:rsid w:val="00207F6F"/>
    <w:rsid w:val="002137F5"/>
    <w:rsid w:val="00222AE4"/>
    <w:rsid w:val="002233EF"/>
    <w:rsid w:val="00224B24"/>
    <w:rsid w:val="002258E2"/>
    <w:rsid w:val="0022705D"/>
    <w:rsid w:val="00230DFB"/>
    <w:rsid w:val="00231CED"/>
    <w:rsid w:val="0024033A"/>
    <w:rsid w:val="0024273A"/>
    <w:rsid w:val="002448F4"/>
    <w:rsid w:val="00244F27"/>
    <w:rsid w:val="00252A27"/>
    <w:rsid w:val="00255336"/>
    <w:rsid w:val="00257BE7"/>
    <w:rsid w:val="00264900"/>
    <w:rsid w:val="002669D5"/>
    <w:rsid w:val="00282B7A"/>
    <w:rsid w:val="00283287"/>
    <w:rsid w:val="00283C2B"/>
    <w:rsid w:val="0028534E"/>
    <w:rsid w:val="00287C24"/>
    <w:rsid w:val="002923C2"/>
    <w:rsid w:val="002A5200"/>
    <w:rsid w:val="002A6DAF"/>
    <w:rsid w:val="002A7ECE"/>
    <w:rsid w:val="002B1093"/>
    <w:rsid w:val="002B1589"/>
    <w:rsid w:val="002B1624"/>
    <w:rsid w:val="002B2BE1"/>
    <w:rsid w:val="002B6879"/>
    <w:rsid w:val="002C598B"/>
    <w:rsid w:val="002E6DD8"/>
    <w:rsid w:val="002F1921"/>
    <w:rsid w:val="002F41E3"/>
    <w:rsid w:val="002F4314"/>
    <w:rsid w:val="002F43BB"/>
    <w:rsid w:val="002F5A5D"/>
    <w:rsid w:val="002F78D6"/>
    <w:rsid w:val="003007B0"/>
    <w:rsid w:val="00301E3A"/>
    <w:rsid w:val="00305D49"/>
    <w:rsid w:val="00311DFB"/>
    <w:rsid w:val="00312946"/>
    <w:rsid w:val="00321459"/>
    <w:rsid w:val="0032608B"/>
    <w:rsid w:val="0033421C"/>
    <w:rsid w:val="00334B12"/>
    <w:rsid w:val="00341B9C"/>
    <w:rsid w:val="00341FE8"/>
    <w:rsid w:val="00344956"/>
    <w:rsid w:val="003465EE"/>
    <w:rsid w:val="003508B9"/>
    <w:rsid w:val="003509CC"/>
    <w:rsid w:val="0035166E"/>
    <w:rsid w:val="00355A93"/>
    <w:rsid w:val="00355D58"/>
    <w:rsid w:val="0036254D"/>
    <w:rsid w:val="00374868"/>
    <w:rsid w:val="0037674A"/>
    <w:rsid w:val="00377796"/>
    <w:rsid w:val="003824A7"/>
    <w:rsid w:val="0039412C"/>
    <w:rsid w:val="00396316"/>
    <w:rsid w:val="003A1157"/>
    <w:rsid w:val="003A4737"/>
    <w:rsid w:val="003A7662"/>
    <w:rsid w:val="003B2D97"/>
    <w:rsid w:val="003B6D87"/>
    <w:rsid w:val="003C4D52"/>
    <w:rsid w:val="003C6CB2"/>
    <w:rsid w:val="003D43B7"/>
    <w:rsid w:val="003E177D"/>
    <w:rsid w:val="003E2A94"/>
    <w:rsid w:val="003E4C4A"/>
    <w:rsid w:val="003F0337"/>
    <w:rsid w:val="003F3682"/>
    <w:rsid w:val="003F45F2"/>
    <w:rsid w:val="003F6830"/>
    <w:rsid w:val="00401E1A"/>
    <w:rsid w:val="00405A09"/>
    <w:rsid w:val="0040775D"/>
    <w:rsid w:val="00412EDF"/>
    <w:rsid w:val="00414648"/>
    <w:rsid w:val="0041481F"/>
    <w:rsid w:val="00421AF0"/>
    <w:rsid w:val="00424D48"/>
    <w:rsid w:val="00425265"/>
    <w:rsid w:val="00426309"/>
    <w:rsid w:val="00431A4B"/>
    <w:rsid w:val="00431EA2"/>
    <w:rsid w:val="00436359"/>
    <w:rsid w:val="004434EE"/>
    <w:rsid w:val="00443DDF"/>
    <w:rsid w:val="00443ECE"/>
    <w:rsid w:val="00443F4B"/>
    <w:rsid w:val="00446043"/>
    <w:rsid w:val="00446608"/>
    <w:rsid w:val="00447398"/>
    <w:rsid w:val="00451D2C"/>
    <w:rsid w:val="00456D29"/>
    <w:rsid w:val="00456F1E"/>
    <w:rsid w:val="004630DF"/>
    <w:rsid w:val="00471054"/>
    <w:rsid w:val="00472C7E"/>
    <w:rsid w:val="00474014"/>
    <w:rsid w:val="0047486A"/>
    <w:rsid w:val="00475B93"/>
    <w:rsid w:val="00476606"/>
    <w:rsid w:val="00477543"/>
    <w:rsid w:val="00482A79"/>
    <w:rsid w:val="00484637"/>
    <w:rsid w:val="00486EF0"/>
    <w:rsid w:val="0049259B"/>
    <w:rsid w:val="00493490"/>
    <w:rsid w:val="0049601A"/>
    <w:rsid w:val="004A0112"/>
    <w:rsid w:val="004A0806"/>
    <w:rsid w:val="004A4F4C"/>
    <w:rsid w:val="004C1319"/>
    <w:rsid w:val="004C73E4"/>
    <w:rsid w:val="004D3A71"/>
    <w:rsid w:val="004D6245"/>
    <w:rsid w:val="004E06E7"/>
    <w:rsid w:val="004E3137"/>
    <w:rsid w:val="004F31DC"/>
    <w:rsid w:val="004F4C39"/>
    <w:rsid w:val="004F6518"/>
    <w:rsid w:val="00515715"/>
    <w:rsid w:val="0052081F"/>
    <w:rsid w:val="00521C0A"/>
    <w:rsid w:val="0052350F"/>
    <w:rsid w:val="005236C0"/>
    <w:rsid w:val="00523D6E"/>
    <w:rsid w:val="0052667E"/>
    <w:rsid w:val="00526787"/>
    <w:rsid w:val="00526F07"/>
    <w:rsid w:val="00533389"/>
    <w:rsid w:val="00534064"/>
    <w:rsid w:val="00535E75"/>
    <w:rsid w:val="00540850"/>
    <w:rsid w:val="005414B9"/>
    <w:rsid w:val="00544B20"/>
    <w:rsid w:val="00545BE6"/>
    <w:rsid w:val="00552370"/>
    <w:rsid w:val="00552DF4"/>
    <w:rsid w:val="005540ED"/>
    <w:rsid w:val="005556A4"/>
    <w:rsid w:val="00560345"/>
    <w:rsid w:val="00562559"/>
    <w:rsid w:val="00564427"/>
    <w:rsid w:val="00565926"/>
    <w:rsid w:val="00566335"/>
    <w:rsid w:val="005754DB"/>
    <w:rsid w:val="00577911"/>
    <w:rsid w:val="00585FB3"/>
    <w:rsid w:val="005929A4"/>
    <w:rsid w:val="0059672D"/>
    <w:rsid w:val="00597003"/>
    <w:rsid w:val="005A172B"/>
    <w:rsid w:val="005A4449"/>
    <w:rsid w:val="005B0DD0"/>
    <w:rsid w:val="005C052A"/>
    <w:rsid w:val="005C0631"/>
    <w:rsid w:val="005C0E1D"/>
    <w:rsid w:val="005C121F"/>
    <w:rsid w:val="005C3193"/>
    <w:rsid w:val="005D605E"/>
    <w:rsid w:val="005E2E0C"/>
    <w:rsid w:val="005E344B"/>
    <w:rsid w:val="005E60A7"/>
    <w:rsid w:val="005F152D"/>
    <w:rsid w:val="005F6453"/>
    <w:rsid w:val="005F7F5D"/>
    <w:rsid w:val="00603104"/>
    <w:rsid w:val="0060636E"/>
    <w:rsid w:val="00624F6B"/>
    <w:rsid w:val="00630CFF"/>
    <w:rsid w:val="00633333"/>
    <w:rsid w:val="00633855"/>
    <w:rsid w:val="00633A9B"/>
    <w:rsid w:val="00636B5C"/>
    <w:rsid w:val="006378A1"/>
    <w:rsid w:val="00645AF8"/>
    <w:rsid w:val="00647AAC"/>
    <w:rsid w:val="006507D0"/>
    <w:rsid w:val="0065143B"/>
    <w:rsid w:val="0065303E"/>
    <w:rsid w:val="00656D81"/>
    <w:rsid w:val="006613EC"/>
    <w:rsid w:val="0066357F"/>
    <w:rsid w:val="00666AD0"/>
    <w:rsid w:val="00677770"/>
    <w:rsid w:val="00685771"/>
    <w:rsid w:val="00692C47"/>
    <w:rsid w:val="00694836"/>
    <w:rsid w:val="006A1904"/>
    <w:rsid w:val="006B2630"/>
    <w:rsid w:val="006C0363"/>
    <w:rsid w:val="006C5D13"/>
    <w:rsid w:val="006D2074"/>
    <w:rsid w:val="006D49D3"/>
    <w:rsid w:val="006D5AEE"/>
    <w:rsid w:val="006D7113"/>
    <w:rsid w:val="006D74D1"/>
    <w:rsid w:val="006E025E"/>
    <w:rsid w:val="006E6F92"/>
    <w:rsid w:val="006F4348"/>
    <w:rsid w:val="006F49FF"/>
    <w:rsid w:val="006F535C"/>
    <w:rsid w:val="00700A4E"/>
    <w:rsid w:val="00701DEC"/>
    <w:rsid w:val="00706609"/>
    <w:rsid w:val="007079E9"/>
    <w:rsid w:val="00707BA4"/>
    <w:rsid w:val="00715482"/>
    <w:rsid w:val="0072598B"/>
    <w:rsid w:val="00725C65"/>
    <w:rsid w:val="0073072C"/>
    <w:rsid w:val="00730846"/>
    <w:rsid w:val="00733C6D"/>
    <w:rsid w:val="00737958"/>
    <w:rsid w:val="007424AB"/>
    <w:rsid w:val="00745DE6"/>
    <w:rsid w:val="007511AA"/>
    <w:rsid w:val="007547B2"/>
    <w:rsid w:val="007622B6"/>
    <w:rsid w:val="00762E2D"/>
    <w:rsid w:val="00771F52"/>
    <w:rsid w:val="00773BB6"/>
    <w:rsid w:val="00783610"/>
    <w:rsid w:val="00787A6D"/>
    <w:rsid w:val="0079488F"/>
    <w:rsid w:val="0079489D"/>
    <w:rsid w:val="00795317"/>
    <w:rsid w:val="007A4BDB"/>
    <w:rsid w:val="007B223C"/>
    <w:rsid w:val="007B6937"/>
    <w:rsid w:val="007C2784"/>
    <w:rsid w:val="007D0A9F"/>
    <w:rsid w:val="007D3E81"/>
    <w:rsid w:val="007E3D94"/>
    <w:rsid w:val="007E57E7"/>
    <w:rsid w:val="007E59A4"/>
    <w:rsid w:val="007E79BC"/>
    <w:rsid w:val="007F0C6F"/>
    <w:rsid w:val="008058DD"/>
    <w:rsid w:val="00806085"/>
    <w:rsid w:val="00810588"/>
    <w:rsid w:val="0081688A"/>
    <w:rsid w:val="008201E4"/>
    <w:rsid w:val="00823140"/>
    <w:rsid w:val="00825791"/>
    <w:rsid w:val="00830782"/>
    <w:rsid w:val="00831614"/>
    <w:rsid w:val="00831C44"/>
    <w:rsid w:val="008351C3"/>
    <w:rsid w:val="008357D7"/>
    <w:rsid w:val="00836A6E"/>
    <w:rsid w:val="008408B7"/>
    <w:rsid w:val="00840EE3"/>
    <w:rsid w:val="00844680"/>
    <w:rsid w:val="00857BAD"/>
    <w:rsid w:val="008642A5"/>
    <w:rsid w:val="00865EB8"/>
    <w:rsid w:val="00870CBC"/>
    <w:rsid w:val="008801C2"/>
    <w:rsid w:val="0088350F"/>
    <w:rsid w:val="00884322"/>
    <w:rsid w:val="008843F6"/>
    <w:rsid w:val="0088561C"/>
    <w:rsid w:val="00886BAA"/>
    <w:rsid w:val="008948A1"/>
    <w:rsid w:val="0089757A"/>
    <w:rsid w:val="008A05DF"/>
    <w:rsid w:val="008A08F8"/>
    <w:rsid w:val="008A3056"/>
    <w:rsid w:val="008A5A4E"/>
    <w:rsid w:val="008C2313"/>
    <w:rsid w:val="008C6535"/>
    <w:rsid w:val="008D0CA9"/>
    <w:rsid w:val="008D1132"/>
    <w:rsid w:val="008D1BB0"/>
    <w:rsid w:val="008D21F4"/>
    <w:rsid w:val="008D59A3"/>
    <w:rsid w:val="008E05ED"/>
    <w:rsid w:val="008E254A"/>
    <w:rsid w:val="009000E7"/>
    <w:rsid w:val="00905DC1"/>
    <w:rsid w:val="00907592"/>
    <w:rsid w:val="00926B77"/>
    <w:rsid w:val="00926CF0"/>
    <w:rsid w:val="00926EB0"/>
    <w:rsid w:val="009377ED"/>
    <w:rsid w:val="00941AC4"/>
    <w:rsid w:val="00943C5B"/>
    <w:rsid w:val="00944E5F"/>
    <w:rsid w:val="009470D2"/>
    <w:rsid w:val="00953052"/>
    <w:rsid w:val="00954F35"/>
    <w:rsid w:val="009560C8"/>
    <w:rsid w:val="00960E29"/>
    <w:rsid w:val="00962B9C"/>
    <w:rsid w:val="00963D37"/>
    <w:rsid w:val="00975351"/>
    <w:rsid w:val="00983C0D"/>
    <w:rsid w:val="0098473A"/>
    <w:rsid w:val="00987292"/>
    <w:rsid w:val="009929EF"/>
    <w:rsid w:val="009A12AE"/>
    <w:rsid w:val="009A21E6"/>
    <w:rsid w:val="009A2A7F"/>
    <w:rsid w:val="009A478A"/>
    <w:rsid w:val="009C1DCD"/>
    <w:rsid w:val="009C4C45"/>
    <w:rsid w:val="009C690A"/>
    <w:rsid w:val="009D2BD6"/>
    <w:rsid w:val="009D6AD4"/>
    <w:rsid w:val="009D6FEF"/>
    <w:rsid w:val="009D7092"/>
    <w:rsid w:val="009E6189"/>
    <w:rsid w:val="009F0B38"/>
    <w:rsid w:val="009F0C2F"/>
    <w:rsid w:val="009F27D8"/>
    <w:rsid w:val="009F4421"/>
    <w:rsid w:val="009F4CAE"/>
    <w:rsid w:val="009F776B"/>
    <w:rsid w:val="00A05EA5"/>
    <w:rsid w:val="00A068BC"/>
    <w:rsid w:val="00A10110"/>
    <w:rsid w:val="00A1314F"/>
    <w:rsid w:val="00A26AB7"/>
    <w:rsid w:val="00A27DAD"/>
    <w:rsid w:val="00A301E3"/>
    <w:rsid w:val="00A320D7"/>
    <w:rsid w:val="00A4065C"/>
    <w:rsid w:val="00A41C21"/>
    <w:rsid w:val="00A4214A"/>
    <w:rsid w:val="00A513CF"/>
    <w:rsid w:val="00A57ED1"/>
    <w:rsid w:val="00A6401C"/>
    <w:rsid w:val="00A65F38"/>
    <w:rsid w:val="00A82284"/>
    <w:rsid w:val="00A85013"/>
    <w:rsid w:val="00A91DF2"/>
    <w:rsid w:val="00A92C14"/>
    <w:rsid w:val="00AA02F7"/>
    <w:rsid w:val="00AA2082"/>
    <w:rsid w:val="00AA2FCF"/>
    <w:rsid w:val="00AA6206"/>
    <w:rsid w:val="00AA728D"/>
    <w:rsid w:val="00AB3F64"/>
    <w:rsid w:val="00AC0793"/>
    <w:rsid w:val="00AC3B8C"/>
    <w:rsid w:val="00AC445C"/>
    <w:rsid w:val="00AC51F2"/>
    <w:rsid w:val="00AD2238"/>
    <w:rsid w:val="00AD289D"/>
    <w:rsid w:val="00AD7714"/>
    <w:rsid w:val="00AE0D9D"/>
    <w:rsid w:val="00AE1509"/>
    <w:rsid w:val="00AE49AF"/>
    <w:rsid w:val="00AE58C2"/>
    <w:rsid w:val="00AE7911"/>
    <w:rsid w:val="00B0551C"/>
    <w:rsid w:val="00B07215"/>
    <w:rsid w:val="00B17552"/>
    <w:rsid w:val="00B27890"/>
    <w:rsid w:val="00B32216"/>
    <w:rsid w:val="00B3290E"/>
    <w:rsid w:val="00B405B2"/>
    <w:rsid w:val="00B40A1B"/>
    <w:rsid w:val="00B41806"/>
    <w:rsid w:val="00B42506"/>
    <w:rsid w:val="00B42BCD"/>
    <w:rsid w:val="00B45417"/>
    <w:rsid w:val="00B45F86"/>
    <w:rsid w:val="00B50613"/>
    <w:rsid w:val="00B52B8F"/>
    <w:rsid w:val="00B55B70"/>
    <w:rsid w:val="00B57086"/>
    <w:rsid w:val="00B60F7A"/>
    <w:rsid w:val="00B64E3E"/>
    <w:rsid w:val="00B66482"/>
    <w:rsid w:val="00B678F1"/>
    <w:rsid w:val="00B72E41"/>
    <w:rsid w:val="00B732B4"/>
    <w:rsid w:val="00B7642F"/>
    <w:rsid w:val="00B81900"/>
    <w:rsid w:val="00B86056"/>
    <w:rsid w:val="00B87770"/>
    <w:rsid w:val="00B942CB"/>
    <w:rsid w:val="00BA0C0B"/>
    <w:rsid w:val="00BA3A23"/>
    <w:rsid w:val="00BA4AA8"/>
    <w:rsid w:val="00BA4BE2"/>
    <w:rsid w:val="00BA7DFA"/>
    <w:rsid w:val="00BB1A03"/>
    <w:rsid w:val="00BC2198"/>
    <w:rsid w:val="00BC4266"/>
    <w:rsid w:val="00BC7B28"/>
    <w:rsid w:val="00BD1E33"/>
    <w:rsid w:val="00BD24CB"/>
    <w:rsid w:val="00BD2605"/>
    <w:rsid w:val="00BD5AB5"/>
    <w:rsid w:val="00BD636A"/>
    <w:rsid w:val="00BF2D75"/>
    <w:rsid w:val="00BF34E9"/>
    <w:rsid w:val="00C02F8D"/>
    <w:rsid w:val="00C044A5"/>
    <w:rsid w:val="00C1107C"/>
    <w:rsid w:val="00C11811"/>
    <w:rsid w:val="00C12A62"/>
    <w:rsid w:val="00C17904"/>
    <w:rsid w:val="00C2031F"/>
    <w:rsid w:val="00C3327E"/>
    <w:rsid w:val="00C5469D"/>
    <w:rsid w:val="00C54824"/>
    <w:rsid w:val="00C61D17"/>
    <w:rsid w:val="00C6427F"/>
    <w:rsid w:val="00C673B0"/>
    <w:rsid w:val="00C67D5A"/>
    <w:rsid w:val="00C700E8"/>
    <w:rsid w:val="00C72165"/>
    <w:rsid w:val="00C7471F"/>
    <w:rsid w:val="00C7700B"/>
    <w:rsid w:val="00C80D57"/>
    <w:rsid w:val="00C8383B"/>
    <w:rsid w:val="00C8526C"/>
    <w:rsid w:val="00C85790"/>
    <w:rsid w:val="00C944D8"/>
    <w:rsid w:val="00CA6E4C"/>
    <w:rsid w:val="00CB2CE6"/>
    <w:rsid w:val="00CC2EAF"/>
    <w:rsid w:val="00CC3021"/>
    <w:rsid w:val="00CD6F8B"/>
    <w:rsid w:val="00CE5719"/>
    <w:rsid w:val="00CF0C95"/>
    <w:rsid w:val="00CF1D6A"/>
    <w:rsid w:val="00CF53A2"/>
    <w:rsid w:val="00CF6224"/>
    <w:rsid w:val="00CF6CBE"/>
    <w:rsid w:val="00CF7F81"/>
    <w:rsid w:val="00D04D30"/>
    <w:rsid w:val="00D16031"/>
    <w:rsid w:val="00D21135"/>
    <w:rsid w:val="00D2387E"/>
    <w:rsid w:val="00D24CC1"/>
    <w:rsid w:val="00D30E1B"/>
    <w:rsid w:val="00D314C0"/>
    <w:rsid w:val="00D464E1"/>
    <w:rsid w:val="00D47587"/>
    <w:rsid w:val="00D5250A"/>
    <w:rsid w:val="00D53DAF"/>
    <w:rsid w:val="00D61D68"/>
    <w:rsid w:val="00D61EB0"/>
    <w:rsid w:val="00D64A8E"/>
    <w:rsid w:val="00D64D37"/>
    <w:rsid w:val="00D667E8"/>
    <w:rsid w:val="00D70E4F"/>
    <w:rsid w:val="00D72C09"/>
    <w:rsid w:val="00D72CDF"/>
    <w:rsid w:val="00D77108"/>
    <w:rsid w:val="00D81E60"/>
    <w:rsid w:val="00D903F9"/>
    <w:rsid w:val="00D96A49"/>
    <w:rsid w:val="00DA0B22"/>
    <w:rsid w:val="00DA2A6F"/>
    <w:rsid w:val="00DA31DA"/>
    <w:rsid w:val="00DA485E"/>
    <w:rsid w:val="00DC0185"/>
    <w:rsid w:val="00DC4C02"/>
    <w:rsid w:val="00DC65BD"/>
    <w:rsid w:val="00DD4CA0"/>
    <w:rsid w:val="00DD5C64"/>
    <w:rsid w:val="00DE29C6"/>
    <w:rsid w:val="00DE2B66"/>
    <w:rsid w:val="00DE49BE"/>
    <w:rsid w:val="00DF1239"/>
    <w:rsid w:val="00DF25C0"/>
    <w:rsid w:val="00E0222C"/>
    <w:rsid w:val="00E04B66"/>
    <w:rsid w:val="00E07006"/>
    <w:rsid w:val="00E11726"/>
    <w:rsid w:val="00E12981"/>
    <w:rsid w:val="00E14577"/>
    <w:rsid w:val="00E2691D"/>
    <w:rsid w:val="00E32F4B"/>
    <w:rsid w:val="00E36DF1"/>
    <w:rsid w:val="00E46BC6"/>
    <w:rsid w:val="00E50AC5"/>
    <w:rsid w:val="00E51C6E"/>
    <w:rsid w:val="00E5394E"/>
    <w:rsid w:val="00E56C02"/>
    <w:rsid w:val="00E63F31"/>
    <w:rsid w:val="00E66293"/>
    <w:rsid w:val="00E67A2A"/>
    <w:rsid w:val="00E72732"/>
    <w:rsid w:val="00E72A19"/>
    <w:rsid w:val="00E73DB6"/>
    <w:rsid w:val="00E87BDD"/>
    <w:rsid w:val="00E90C83"/>
    <w:rsid w:val="00EA01A0"/>
    <w:rsid w:val="00EA28CA"/>
    <w:rsid w:val="00EA436D"/>
    <w:rsid w:val="00EB0082"/>
    <w:rsid w:val="00EB0B3D"/>
    <w:rsid w:val="00EB5DAF"/>
    <w:rsid w:val="00EC4C14"/>
    <w:rsid w:val="00EC5EE2"/>
    <w:rsid w:val="00ED0923"/>
    <w:rsid w:val="00ED26D4"/>
    <w:rsid w:val="00EE4408"/>
    <w:rsid w:val="00EF2244"/>
    <w:rsid w:val="00F0030D"/>
    <w:rsid w:val="00F012E3"/>
    <w:rsid w:val="00F04168"/>
    <w:rsid w:val="00F21090"/>
    <w:rsid w:val="00F310BA"/>
    <w:rsid w:val="00F32417"/>
    <w:rsid w:val="00F3269A"/>
    <w:rsid w:val="00F3607B"/>
    <w:rsid w:val="00F42FB9"/>
    <w:rsid w:val="00F4609A"/>
    <w:rsid w:val="00F4773F"/>
    <w:rsid w:val="00F54DB6"/>
    <w:rsid w:val="00F55A0F"/>
    <w:rsid w:val="00F6230A"/>
    <w:rsid w:val="00F675EC"/>
    <w:rsid w:val="00F7135D"/>
    <w:rsid w:val="00F73CD8"/>
    <w:rsid w:val="00F759A0"/>
    <w:rsid w:val="00F83E74"/>
    <w:rsid w:val="00F95869"/>
    <w:rsid w:val="00FA019E"/>
    <w:rsid w:val="00FA1E94"/>
    <w:rsid w:val="00FA20EE"/>
    <w:rsid w:val="00FB179F"/>
    <w:rsid w:val="00FB3E3C"/>
    <w:rsid w:val="00FB4F9C"/>
    <w:rsid w:val="00FB76CE"/>
    <w:rsid w:val="00FD10CC"/>
    <w:rsid w:val="00FD23B7"/>
    <w:rsid w:val="00FD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DB5513"/>
  <w15:chartTrackingRefBased/>
  <w15:docId w15:val="{DF51CBC7-E62B-4AC7-A29F-99140982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89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89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B0551C"/>
    <w:pPr>
      <w:ind w:left="720"/>
      <w:contextualSpacing/>
    </w:pPr>
  </w:style>
  <w:style w:type="paragraph" w:customStyle="1" w:styleId="rvps2">
    <w:name w:val="rvps2"/>
    <w:basedOn w:val="a"/>
    <w:rsid w:val="00031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0312E1"/>
  </w:style>
  <w:style w:type="character" w:customStyle="1" w:styleId="rvts46">
    <w:name w:val="rvts46"/>
    <w:basedOn w:val="a0"/>
    <w:rsid w:val="000312E1"/>
  </w:style>
  <w:style w:type="character" w:styleId="a5">
    <w:name w:val="Hyperlink"/>
    <w:basedOn w:val="a0"/>
    <w:uiPriority w:val="99"/>
    <w:semiHidden/>
    <w:unhideWhenUsed/>
    <w:rsid w:val="000312E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7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377ED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header"/>
    <w:basedOn w:val="a"/>
    <w:link w:val="a9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2F4B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2F4B"/>
    <w:rPr>
      <w:rFonts w:ascii="Calibri" w:eastAsia="Calibri" w:hAnsi="Calibri" w:cs="Times New Roman"/>
      <w:lang w:val="uk-UA"/>
    </w:rPr>
  </w:style>
  <w:style w:type="character" w:customStyle="1" w:styleId="rvts0">
    <w:name w:val="rvts0"/>
    <w:uiPriority w:val="99"/>
    <w:qFormat/>
    <w:rsid w:val="00EA28CA"/>
  </w:style>
  <w:style w:type="character" w:styleId="ac">
    <w:name w:val="Emphasis"/>
    <w:basedOn w:val="a0"/>
    <w:uiPriority w:val="20"/>
    <w:qFormat/>
    <w:rsid w:val="008351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7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zakon.rada.gov.ua/laws/show/1697-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697-1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C3E86-AF3A-4FCB-AB3A-EB7A1DE25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1695</Words>
  <Characters>9665</Characters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2024-12-09T13:31:00Z</cp:lastPrinted>
  <dcterms:created xsi:type="dcterms:W3CDTF">2024-12-12T08:56:00Z</dcterms:created>
  <dcterms:modified xsi:type="dcterms:W3CDTF">2024-12-12T08:56:00Z</dcterms:modified>
</cp:coreProperties>
</file>